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0DCD" w:rsidRPr="001D3CE8" w:rsidP="00F31D51">
      <w:pPr>
        <w:pStyle w:val="Title"/>
        <w:suppressAutoHyphens/>
        <w:ind w:left="-426" w:right="423"/>
        <w:jc w:val="right"/>
        <w:rPr>
          <w:b w:val="0"/>
          <w:sz w:val="24"/>
        </w:rPr>
      </w:pPr>
      <w:r w:rsidRPr="001D3CE8">
        <w:rPr>
          <w:b w:val="0"/>
          <w:sz w:val="24"/>
        </w:rPr>
        <w:t>Дело № 05-</w:t>
      </w:r>
      <w:r w:rsidRPr="001D3CE8" w:rsidR="00EB2827">
        <w:rPr>
          <w:b w:val="0"/>
          <w:sz w:val="24"/>
        </w:rPr>
        <w:t>1</w:t>
      </w:r>
      <w:r w:rsidRPr="001D3CE8" w:rsidR="00355B49">
        <w:rPr>
          <w:b w:val="0"/>
          <w:sz w:val="24"/>
        </w:rPr>
        <w:t>0</w:t>
      </w:r>
      <w:r w:rsidRPr="001D3CE8" w:rsidR="00F84A9E">
        <w:rPr>
          <w:b w:val="0"/>
          <w:sz w:val="24"/>
        </w:rPr>
        <w:t>46</w:t>
      </w:r>
      <w:r w:rsidRPr="001D3CE8" w:rsidR="00EB2827">
        <w:rPr>
          <w:b w:val="0"/>
          <w:sz w:val="24"/>
        </w:rPr>
        <w:t>/</w:t>
      </w:r>
      <w:r w:rsidRPr="001D3CE8">
        <w:rPr>
          <w:b w:val="0"/>
          <w:sz w:val="24"/>
        </w:rPr>
        <w:t>2614/202</w:t>
      </w:r>
      <w:r w:rsidRPr="001D3CE8" w:rsidR="00355B49">
        <w:rPr>
          <w:b w:val="0"/>
          <w:sz w:val="24"/>
        </w:rPr>
        <w:t>6</w:t>
      </w:r>
    </w:p>
    <w:p w:rsidR="006A0DCD" w:rsidRPr="001D3CE8" w:rsidP="00F31D51">
      <w:pPr>
        <w:pStyle w:val="Title"/>
        <w:suppressAutoHyphens/>
        <w:ind w:left="-426" w:right="423"/>
        <w:jc w:val="right"/>
        <w:rPr>
          <w:b w:val="0"/>
          <w:sz w:val="24"/>
        </w:rPr>
      </w:pPr>
      <w:r w:rsidRPr="001D3CE8">
        <w:rPr>
          <w:b w:val="0"/>
          <w:sz w:val="24"/>
        </w:rPr>
        <w:t>86MS00</w:t>
      </w:r>
      <w:r w:rsidRPr="001D3CE8" w:rsidR="00F84A9E">
        <w:rPr>
          <w:b w:val="0"/>
          <w:sz w:val="24"/>
        </w:rPr>
        <w:t>79</w:t>
      </w:r>
      <w:r w:rsidRPr="001D3CE8">
        <w:rPr>
          <w:b w:val="0"/>
          <w:sz w:val="24"/>
        </w:rPr>
        <w:t>-01-202</w:t>
      </w:r>
      <w:r w:rsidRPr="001D3CE8" w:rsidR="00355B49">
        <w:rPr>
          <w:b w:val="0"/>
          <w:sz w:val="24"/>
        </w:rPr>
        <w:t>6</w:t>
      </w:r>
      <w:r w:rsidRPr="001D3CE8">
        <w:rPr>
          <w:b w:val="0"/>
          <w:sz w:val="24"/>
        </w:rPr>
        <w:t>-00</w:t>
      </w:r>
      <w:r w:rsidRPr="001D3CE8" w:rsidR="00F84A9E">
        <w:rPr>
          <w:b w:val="0"/>
          <w:sz w:val="24"/>
        </w:rPr>
        <w:t>3718</w:t>
      </w:r>
      <w:r w:rsidRPr="001D3CE8" w:rsidR="00EB2827">
        <w:rPr>
          <w:b w:val="0"/>
          <w:sz w:val="24"/>
        </w:rPr>
        <w:t>-</w:t>
      </w:r>
      <w:r w:rsidRPr="001D3CE8" w:rsidR="00F84A9E">
        <w:rPr>
          <w:b w:val="0"/>
          <w:sz w:val="24"/>
        </w:rPr>
        <w:t>11</w:t>
      </w:r>
    </w:p>
    <w:p w:rsidR="006A0DCD" w:rsidRPr="001D3CE8" w:rsidP="00F31D51">
      <w:pPr>
        <w:pStyle w:val="Title"/>
        <w:suppressAutoHyphens/>
        <w:ind w:left="-426" w:right="423"/>
        <w:rPr>
          <w:b w:val="0"/>
          <w:sz w:val="27"/>
          <w:szCs w:val="27"/>
        </w:rPr>
      </w:pPr>
    </w:p>
    <w:p w:rsidR="006A0DCD" w:rsidRPr="001D3CE8" w:rsidP="00F31D51">
      <w:pPr>
        <w:pStyle w:val="Title"/>
        <w:suppressAutoHyphens/>
        <w:ind w:left="-426" w:right="423"/>
        <w:rPr>
          <w:b w:val="0"/>
          <w:sz w:val="28"/>
          <w:szCs w:val="28"/>
        </w:rPr>
      </w:pPr>
      <w:r w:rsidRPr="001D3CE8">
        <w:rPr>
          <w:b w:val="0"/>
          <w:sz w:val="28"/>
          <w:szCs w:val="28"/>
        </w:rPr>
        <w:t>ПОСТАНОВЛЕНИЕ</w:t>
      </w:r>
    </w:p>
    <w:p w:rsidR="006A0DCD" w:rsidRPr="001D3CE8" w:rsidP="00F31D51">
      <w:pPr>
        <w:pStyle w:val="Title"/>
        <w:suppressAutoHyphens/>
        <w:ind w:left="-426" w:right="423"/>
        <w:rPr>
          <w:b w:val="0"/>
          <w:sz w:val="28"/>
          <w:szCs w:val="28"/>
        </w:rPr>
      </w:pPr>
      <w:r w:rsidRPr="001D3CE8">
        <w:rPr>
          <w:b w:val="0"/>
          <w:sz w:val="28"/>
          <w:szCs w:val="28"/>
        </w:rPr>
        <w:t>по делу об административном правонарушении</w:t>
      </w:r>
    </w:p>
    <w:p w:rsidR="006A0DCD" w:rsidRPr="001D3CE8" w:rsidP="00F31D51">
      <w:pPr>
        <w:pStyle w:val="Title"/>
        <w:suppressAutoHyphens/>
        <w:ind w:left="-426" w:right="423"/>
        <w:rPr>
          <w:b w:val="0"/>
          <w:sz w:val="28"/>
          <w:szCs w:val="28"/>
        </w:rPr>
      </w:pPr>
    </w:p>
    <w:p w:rsidR="006A0DCD" w:rsidRPr="001D3CE8" w:rsidP="00F31D51">
      <w:pPr>
        <w:suppressAutoHyphens/>
        <w:ind w:left="-426" w:right="423"/>
        <w:jc w:val="both"/>
        <w:rPr>
          <w:sz w:val="28"/>
          <w:szCs w:val="28"/>
        </w:rPr>
      </w:pPr>
      <w:r w:rsidRPr="001D3CE8">
        <w:rPr>
          <w:sz w:val="28"/>
          <w:szCs w:val="28"/>
        </w:rPr>
        <w:t>2</w:t>
      </w:r>
      <w:r w:rsidRPr="001D3CE8" w:rsidR="00F84A9E">
        <w:rPr>
          <w:sz w:val="28"/>
          <w:szCs w:val="28"/>
        </w:rPr>
        <w:t>7</w:t>
      </w:r>
      <w:r w:rsidRPr="001D3CE8" w:rsidR="00355B49">
        <w:rPr>
          <w:sz w:val="28"/>
          <w:szCs w:val="28"/>
        </w:rPr>
        <w:t xml:space="preserve"> мая 2026</w:t>
      </w:r>
      <w:r w:rsidRPr="001D3CE8">
        <w:rPr>
          <w:sz w:val="28"/>
          <w:szCs w:val="28"/>
        </w:rPr>
        <w:t xml:space="preserve"> года                                                                       </w:t>
      </w:r>
      <w:r w:rsidRPr="001D3CE8" w:rsidR="00F31D51">
        <w:rPr>
          <w:sz w:val="28"/>
          <w:szCs w:val="28"/>
        </w:rPr>
        <w:t xml:space="preserve">         </w:t>
      </w:r>
      <w:r w:rsidRPr="001D3CE8">
        <w:rPr>
          <w:sz w:val="28"/>
          <w:szCs w:val="28"/>
        </w:rPr>
        <w:t xml:space="preserve"> город Сургут </w:t>
      </w:r>
    </w:p>
    <w:p w:rsidR="006A0DCD" w:rsidRPr="001D3CE8" w:rsidP="00F31D51">
      <w:pPr>
        <w:suppressAutoHyphens/>
        <w:ind w:left="-426" w:right="423" w:firstLine="567"/>
        <w:jc w:val="both"/>
        <w:rPr>
          <w:sz w:val="28"/>
          <w:szCs w:val="28"/>
        </w:rPr>
      </w:pPr>
      <w:r w:rsidRPr="001D3CE8">
        <w:rPr>
          <w:sz w:val="28"/>
          <w:szCs w:val="28"/>
        </w:rPr>
        <w:t xml:space="preserve">Мировой судья судебного участка № 14 Сургутского судебного района города окружного значения Сургута Долгов В.П., находящийся по адресу: Ханты-Мансийский АО-Югра, г. Сургут, ул. Гагарина, д. 9, </w:t>
      </w:r>
      <w:r w:rsidRPr="001D3CE8">
        <w:rPr>
          <w:sz w:val="28"/>
          <w:szCs w:val="28"/>
        </w:rPr>
        <w:t>каб</w:t>
      </w:r>
      <w:r w:rsidRPr="001D3CE8">
        <w:rPr>
          <w:sz w:val="28"/>
          <w:szCs w:val="28"/>
        </w:rPr>
        <w:t xml:space="preserve">. 408, рассмотрев материалы дела об административном правонарушении, предусмотренном ч. 5 ст. 12.15 КоАП РФ, в отношении: </w:t>
      </w:r>
    </w:p>
    <w:p w:rsidR="00571B7B" w:rsidRPr="001D3CE8" w:rsidP="00F31D51">
      <w:pPr>
        <w:suppressAutoHyphens/>
        <w:ind w:left="-426" w:right="423" w:firstLine="567"/>
        <w:jc w:val="both"/>
        <w:rPr>
          <w:sz w:val="28"/>
          <w:szCs w:val="28"/>
        </w:rPr>
      </w:pPr>
      <w:r w:rsidRPr="001D3CE8">
        <w:rPr>
          <w:sz w:val="28"/>
          <w:szCs w:val="28"/>
        </w:rPr>
        <w:t>Ставрова</w:t>
      </w:r>
      <w:r w:rsidRPr="001D3CE8">
        <w:rPr>
          <w:sz w:val="28"/>
          <w:szCs w:val="28"/>
        </w:rPr>
        <w:t xml:space="preserve"> Анатолия</w:t>
      </w:r>
      <w:r w:rsidRPr="001D3CE8">
        <w:rPr>
          <w:sz w:val="28"/>
          <w:szCs w:val="28"/>
        </w:rPr>
        <w:t xml:space="preserve"> Владиславовича, </w:t>
      </w:r>
      <w:r w:rsidRPr="001D3CE8" w:rsidR="001D3CE8">
        <w:rPr>
          <w:sz w:val="27"/>
          <w:szCs w:val="27"/>
        </w:rPr>
        <w:t>&lt;&lt;***&gt;&gt;</w:t>
      </w:r>
      <w:r w:rsidRPr="001D3CE8" w:rsidR="00C752ED">
        <w:rPr>
          <w:sz w:val="28"/>
          <w:szCs w:val="28"/>
        </w:rPr>
        <w:t>,</w:t>
      </w:r>
    </w:p>
    <w:p w:rsidR="00821820" w:rsidRPr="001D3CE8" w:rsidP="00F31D51">
      <w:pPr>
        <w:ind w:left="-426" w:right="423" w:firstLine="567"/>
        <w:jc w:val="center"/>
        <w:rPr>
          <w:sz w:val="28"/>
          <w:szCs w:val="28"/>
        </w:rPr>
      </w:pPr>
    </w:p>
    <w:p w:rsidR="00AD0D44" w:rsidRPr="001D3CE8" w:rsidP="00F31D51">
      <w:pPr>
        <w:ind w:left="-426" w:right="423" w:firstLine="567"/>
        <w:jc w:val="center"/>
        <w:rPr>
          <w:sz w:val="28"/>
          <w:szCs w:val="28"/>
        </w:rPr>
      </w:pPr>
      <w:r w:rsidRPr="001D3CE8">
        <w:rPr>
          <w:sz w:val="28"/>
          <w:szCs w:val="28"/>
        </w:rPr>
        <w:t>УСТАНОВИЛ:</w:t>
      </w:r>
    </w:p>
    <w:p w:rsidR="00C752ED" w:rsidRPr="001D3CE8" w:rsidP="00F31D51">
      <w:pPr>
        <w:ind w:left="-426" w:right="423" w:firstLine="567"/>
        <w:jc w:val="both"/>
        <w:rPr>
          <w:sz w:val="28"/>
          <w:szCs w:val="28"/>
        </w:rPr>
      </w:pPr>
      <w:r w:rsidRPr="001D3CE8">
        <w:rPr>
          <w:sz w:val="28"/>
          <w:szCs w:val="28"/>
        </w:rPr>
        <w:t>13</w:t>
      </w:r>
      <w:r w:rsidRPr="001D3CE8" w:rsidR="00C67779">
        <w:rPr>
          <w:sz w:val="28"/>
          <w:szCs w:val="28"/>
        </w:rPr>
        <w:t>.</w:t>
      </w:r>
      <w:r w:rsidRPr="001D3CE8" w:rsidR="001230E7">
        <w:rPr>
          <w:sz w:val="28"/>
          <w:szCs w:val="28"/>
        </w:rPr>
        <w:t>0</w:t>
      </w:r>
      <w:r w:rsidRPr="001D3CE8" w:rsidR="00EB2827">
        <w:rPr>
          <w:sz w:val="28"/>
          <w:szCs w:val="28"/>
        </w:rPr>
        <w:t>4</w:t>
      </w:r>
      <w:r w:rsidRPr="001D3CE8" w:rsidR="00C67779">
        <w:rPr>
          <w:sz w:val="28"/>
          <w:szCs w:val="28"/>
        </w:rPr>
        <w:t>.202</w:t>
      </w:r>
      <w:r w:rsidRPr="001D3CE8" w:rsidR="00355B49">
        <w:rPr>
          <w:sz w:val="28"/>
          <w:szCs w:val="28"/>
        </w:rPr>
        <w:t>6</w:t>
      </w:r>
      <w:r w:rsidRPr="001D3CE8">
        <w:rPr>
          <w:sz w:val="28"/>
          <w:szCs w:val="28"/>
        </w:rPr>
        <w:t xml:space="preserve"> года в </w:t>
      </w:r>
      <w:r w:rsidRPr="001D3CE8">
        <w:rPr>
          <w:sz w:val="28"/>
          <w:szCs w:val="28"/>
        </w:rPr>
        <w:t>1</w:t>
      </w:r>
      <w:r w:rsidRPr="001D3CE8" w:rsidR="00EB2827">
        <w:rPr>
          <w:sz w:val="28"/>
          <w:szCs w:val="28"/>
        </w:rPr>
        <w:t>1</w:t>
      </w:r>
      <w:r w:rsidRPr="001D3CE8" w:rsidR="00FE01BC">
        <w:rPr>
          <w:sz w:val="28"/>
          <w:szCs w:val="28"/>
        </w:rPr>
        <w:t xml:space="preserve"> </w:t>
      </w:r>
      <w:r w:rsidRPr="001D3CE8">
        <w:rPr>
          <w:sz w:val="28"/>
          <w:szCs w:val="28"/>
        </w:rPr>
        <w:t xml:space="preserve">час. </w:t>
      </w:r>
      <w:r w:rsidRPr="001D3CE8">
        <w:rPr>
          <w:sz w:val="28"/>
          <w:szCs w:val="28"/>
        </w:rPr>
        <w:t>55</w:t>
      </w:r>
      <w:r w:rsidRPr="001D3CE8" w:rsidR="00F82FCA">
        <w:rPr>
          <w:sz w:val="28"/>
          <w:szCs w:val="28"/>
        </w:rPr>
        <w:t xml:space="preserve"> </w:t>
      </w:r>
      <w:r w:rsidRPr="001D3CE8">
        <w:rPr>
          <w:sz w:val="28"/>
          <w:szCs w:val="28"/>
        </w:rPr>
        <w:t xml:space="preserve">мин. на </w:t>
      </w:r>
      <w:r w:rsidRPr="001D3CE8">
        <w:rPr>
          <w:sz w:val="28"/>
          <w:szCs w:val="28"/>
        </w:rPr>
        <w:t>10 км. а/д Нижневартовский тракт г. Сургута</w:t>
      </w:r>
      <w:r w:rsidRPr="001D3CE8" w:rsidR="001230E7">
        <w:rPr>
          <w:sz w:val="28"/>
          <w:szCs w:val="28"/>
        </w:rPr>
        <w:t xml:space="preserve"> </w:t>
      </w:r>
      <w:r w:rsidRPr="001D3CE8" w:rsidR="00666C15">
        <w:rPr>
          <w:sz w:val="28"/>
          <w:szCs w:val="28"/>
        </w:rPr>
        <w:t>лицо, привлекаемое к административной ответственности,</w:t>
      </w:r>
      <w:r w:rsidRPr="001D3CE8" w:rsidR="00475758">
        <w:rPr>
          <w:sz w:val="28"/>
          <w:szCs w:val="28"/>
        </w:rPr>
        <w:t xml:space="preserve"> у</w:t>
      </w:r>
      <w:r w:rsidRPr="001D3CE8">
        <w:rPr>
          <w:sz w:val="28"/>
          <w:szCs w:val="28"/>
        </w:rPr>
        <w:t xml:space="preserve">правляя транспортным средством </w:t>
      </w:r>
      <w:r w:rsidRPr="001D3CE8" w:rsidR="001D3CE8">
        <w:rPr>
          <w:sz w:val="27"/>
          <w:szCs w:val="27"/>
        </w:rPr>
        <w:t>&lt;&lt;***&gt;&gt;</w:t>
      </w:r>
      <w:r w:rsidRPr="001D3CE8">
        <w:rPr>
          <w:sz w:val="28"/>
          <w:szCs w:val="28"/>
        </w:rPr>
        <w:t>, имеющим государственный регистрационный знак</w:t>
      </w:r>
      <w:r w:rsidRPr="001D3CE8" w:rsidR="004B1C3F">
        <w:rPr>
          <w:sz w:val="28"/>
          <w:szCs w:val="28"/>
        </w:rPr>
        <w:t xml:space="preserve"> </w:t>
      </w:r>
      <w:r w:rsidRPr="001D3CE8" w:rsidR="001D3CE8">
        <w:rPr>
          <w:sz w:val="27"/>
          <w:szCs w:val="27"/>
        </w:rPr>
        <w:t>&lt;&lt;***&gt;&gt;</w:t>
      </w:r>
      <w:r w:rsidRPr="001D3CE8">
        <w:rPr>
          <w:sz w:val="28"/>
          <w:szCs w:val="28"/>
        </w:rPr>
        <w:t xml:space="preserve">, </w:t>
      </w:r>
      <w:r w:rsidRPr="001D3CE8" w:rsidR="00355B49">
        <w:rPr>
          <w:sz w:val="28"/>
          <w:szCs w:val="28"/>
        </w:rPr>
        <w:t xml:space="preserve">осуществило </w:t>
      </w:r>
      <w:r w:rsidRPr="001D3CE8" w:rsidR="00EB2827">
        <w:rPr>
          <w:sz w:val="28"/>
          <w:szCs w:val="28"/>
        </w:rPr>
        <w:t>выезд на полосу,</w:t>
      </w:r>
      <w:r w:rsidRPr="001D3CE8" w:rsidR="00355B49">
        <w:rPr>
          <w:sz w:val="28"/>
          <w:szCs w:val="28"/>
        </w:rPr>
        <w:t xml:space="preserve"> предназначенн</w:t>
      </w:r>
      <w:r w:rsidRPr="001D3CE8" w:rsidR="00EB2827">
        <w:rPr>
          <w:sz w:val="28"/>
          <w:szCs w:val="28"/>
        </w:rPr>
        <w:t>ую</w:t>
      </w:r>
      <w:r w:rsidRPr="001D3CE8" w:rsidR="00355B49">
        <w:rPr>
          <w:sz w:val="28"/>
          <w:szCs w:val="28"/>
        </w:rPr>
        <w:t xml:space="preserve"> для встречного движения, </w:t>
      </w:r>
      <w:r w:rsidRPr="001D3CE8" w:rsidR="00EB2827">
        <w:rPr>
          <w:sz w:val="28"/>
          <w:szCs w:val="28"/>
        </w:rPr>
        <w:t>в зоне действия дорожного знака 3.20 «Обгон запрещен»</w:t>
      </w:r>
      <w:r w:rsidRPr="001D3CE8" w:rsidR="00355B49">
        <w:rPr>
          <w:sz w:val="28"/>
          <w:szCs w:val="28"/>
        </w:rPr>
        <w:t xml:space="preserve">, </w:t>
      </w:r>
      <w:r w:rsidRPr="001D3CE8" w:rsidR="00310D91">
        <w:rPr>
          <w:sz w:val="28"/>
          <w:szCs w:val="28"/>
        </w:rPr>
        <w:t>повторно,</w:t>
      </w:r>
      <w:r w:rsidRPr="001D3CE8" w:rsidR="00920DBE">
        <w:rPr>
          <w:sz w:val="28"/>
          <w:szCs w:val="28"/>
        </w:rPr>
        <w:t xml:space="preserve"> </w:t>
      </w:r>
      <w:r w:rsidRPr="001D3CE8" w:rsidR="00CC7FB3">
        <w:rPr>
          <w:sz w:val="28"/>
          <w:szCs w:val="28"/>
        </w:rPr>
        <w:t>чем</w:t>
      </w:r>
      <w:r w:rsidRPr="001D3CE8">
        <w:rPr>
          <w:sz w:val="28"/>
          <w:szCs w:val="28"/>
        </w:rPr>
        <w:t xml:space="preserve"> нарушил</w:t>
      </w:r>
      <w:r w:rsidRPr="001D3CE8" w:rsidR="00375BA7">
        <w:rPr>
          <w:sz w:val="28"/>
          <w:szCs w:val="28"/>
        </w:rPr>
        <w:t>о</w:t>
      </w:r>
      <w:r w:rsidRPr="001D3CE8">
        <w:rPr>
          <w:sz w:val="28"/>
          <w:szCs w:val="28"/>
        </w:rPr>
        <w:t xml:space="preserve"> </w:t>
      </w:r>
      <w:r w:rsidRPr="001D3CE8" w:rsidR="004B1C3F">
        <w:rPr>
          <w:sz w:val="28"/>
          <w:szCs w:val="28"/>
        </w:rPr>
        <w:t xml:space="preserve">требования </w:t>
      </w:r>
      <w:r w:rsidRPr="001D3CE8">
        <w:rPr>
          <w:sz w:val="28"/>
          <w:szCs w:val="28"/>
        </w:rPr>
        <w:t xml:space="preserve">п. </w:t>
      </w:r>
      <w:r w:rsidRPr="001D3CE8" w:rsidR="00375BA7">
        <w:rPr>
          <w:sz w:val="28"/>
          <w:szCs w:val="28"/>
        </w:rPr>
        <w:t>1</w:t>
      </w:r>
      <w:r w:rsidRPr="001D3CE8" w:rsidR="00355B49">
        <w:rPr>
          <w:sz w:val="28"/>
          <w:szCs w:val="28"/>
        </w:rPr>
        <w:t>.3</w:t>
      </w:r>
      <w:r w:rsidRPr="001D3CE8" w:rsidR="0015712D">
        <w:rPr>
          <w:sz w:val="28"/>
          <w:szCs w:val="28"/>
        </w:rPr>
        <w:t xml:space="preserve"> </w:t>
      </w:r>
      <w:r w:rsidRPr="001D3CE8">
        <w:rPr>
          <w:sz w:val="28"/>
          <w:szCs w:val="28"/>
        </w:rPr>
        <w:t xml:space="preserve">Правил дорожного движения РФ. </w:t>
      </w:r>
    </w:p>
    <w:p w:rsidR="00C671EF" w:rsidRPr="001D3CE8" w:rsidP="00F31D51">
      <w:pPr>
        <w:ind w:left="-426" w:right="423" w:firstLine="567"/>
        <w:jc w:val="both"/>
        <w:rPr>
          <w:sz w:val="28"/>
          <w:szCs w:val="28"/>
        </w:rPr>
      </w:pPr>
      <w:r w:rsidRPr="001D3CE8">
        <w:rPr>
          <w:sz w:val="28"/>
          <w:szCs w:val="28"/>
        </w:rPr>
        <w:t>Ставров</w:t>
      </w:r>
      <w:r w:rsidRPr="001D3CE8">
        <w:rPr>
          <w:sz w:val="28"/>
          <w:szCs w:val="28"/>
        </w:rPr>
        <w:t xml:space="preserve"> А.В. в судебном заседании указал, что действительно совершил обгон транспортного средства при указанных обстоятельствах, </w:t>
      </w:r>
      <w:r w:rsidRPr="001D3CE8" w:rsidR="00F31D51">
        <w:rPr>
          <w:sz w:val="28"/>
          <w:szCs w:val="28"/>
        </w:rPr>
        <w:t>однако</w:t>
      </w:r>
      <w:r w:rsidRPr="001D3CE8">
        <w:rPr>
          <w:sz w:val="28"/>
          <w:szCs w:val="28"/>
        </w:rPr>
        <w:t xml:space="preserve"> </w:t>
      </w:r>
      <w:r w:rsidRPr="001D3CE8" w:rsidR="00F31D51">
        <w:rPr>
          <w:sz w:val="28"/>
          <w:szCs w:val="28"/>
        </w:rPr>
        <w:t>совершил</w:t>
      </w:r>
      <w:r w:rsidRPr="001D3CE8">
        <w:rPr>
          <w:sz w:val="28"/>
          <w:szCs w:val="28"/>
        </w:rPr>
        <w:t xml:space="preserve"> не умышленно. 13 </w:t>
      </w:r>
      <w:r w:rsidRPr="001D3CE8" w:rsidR="00F31D51">
        <w:rPr>
          <w:sz w:val="28"/>
          <w:szCs w:val="28"/>
        </w:rPr>
        <w:t>апреля</w:t>
      </w:r>
      <w:r w:rsidRPr="001D3CE8">
        <w:rPr>
          <w:sz w:val="28"/>
          <w:szCs w:val="28"/>
        </w:rPr>
        <w:t xml:space="preserve"> 2026 года в полдень он </w:t>
      </w:r>
      <w:r w:rsidRPr="001D3CE8" w:rsidR="00F31D51">
        <w:rPr>
          <w:sz w:val="28"/>
          <w:szCs w:val="28"/>
        </w:rPr>
        <w:t>двигался на своем автомобиле</w:t>
      </w:r>
      <w:r w:rsidRPr="001D3CE8">
        <w:rPr>
          <w:sz w:val="28"/>
          <w:szCs w:val="28"/>
        </w:rPr>
        <w:t xml:space="preserve"> с </w:t>
      </w:r>
      <w:r w:rsidRPr="001D3CE8" w:rsidR="00F31D51">
        <w:rPr>
          <w:sz w:val="28"/>
          <w:szCs w:val="28"/>
        </w:rPr>
        <w:t>посёлка</w:t>
      </w:r>
      <w:r w:rsidRPr="001D3CE8">
        <w:rPr>
          <w:sz w:val="28"/>
          <w:szCs w:val="28"/>
        </w:rPr>
        <w:t xml:space="preserve"> Федоровский в г.</w:t>
      </w:r>
      <w:r w:rsidRPr="001D3CE8" w:rsidR="00F31D51">
        <w:rPr>
          <w:sz w:val="28"/>
          <w:szCs w:val="28"/>
        </w:rPr>
        <w:t>С</w:t>
      </w:r>
      <w:r w:rsidRPr="001D3CE8">
        <w:rPr>
          <w:sz w:val="28"/>
          <w:szCs w:val="28"/>
        </w:rPr>
        <w:t>ургут. В район</w:t>
      </w:r>
      <w:r w:rsidRPr="001D3CE8" w:rsidR="00F31D51">
        <w:rPr>
          <w:sz w:val="28"/>
          <w:szCs w:val="28"/>
        </w:rPr>
        <w:t>е</w:t>
      </w:r>
      <w:r w:rsidRPr="001D3CE8">
        <w:rPr>
          <w:sz w:val="28"/>
          <w:szCs w:val="28"/>
        </w:rPr>
        <w:t xml:space="preserve"> 12 км. </w:t>
      </w:r>
      <w:r w:rsidRPr="001D3CE8" w:rsidR="00F31D51">
        <w:rPr>
          <w:sz w:val="28"/>
          <w:szCs w:val="28"/>
        </w:rPr>
        <w:t>о</w:t>
      </w:r>
      <w:r w:rsidRPr="001D3CE8">
        <w:rPr>
          <w:sz w:val="28"/>
          <w:szCs w:val="28"/>
        </w:rPr>
        <w:t xml:space="preserve">н догнал </w:t>
      </w:r>
      <w:r w:rsidRPr="001D3CE8">
        <w:rPr>
          <w:sz w:val="28"/>
          <w:szCs w:val="28"/>
        </w:rPr>
        <w:t>спецтранспорт</w:t>
      </w:r>
      <w:r w:rsidRPr="001D3CE8">
        <w:rPr>
          <w:sz w:val="28"/>
          <w:szCs w:val="28"/>
        </w:rPr>
        <w:t xml:space="preserve"> а/м </w:t>
      </w:r>
      <w:r w:rsidRPr="001D3CE8" w:rsidR="001D3CE8">
        <w:rPr>
          <w:sz w:val="27"/>
          <w:szCs w:val="27"/>
        </w:rPr>
        <w:t>&lt;&lt;***&gt;&gt;</w:t>
      </w:r>
      <w:r w:rsidRPr="001D3CE8">
        <w:rPr>
          <w:sz w:val="28"/>
          <w:szCs w:val="28"/>
        </w:rPr>
        <w:t xml:space="preserve"> с большой будкой, который двигался медленно, но он не смог его обогнать, так как был встречный транспорт, хотя ПДД позволяли. Далее он увидел знак «Обгон запрещен» и не стал обгонять этот спецтранспорт. Так они двигались до ближайшего перекрестка, который был справой стороны. Проехав перекресток, он не увидел повтор знака «Обгон запрещен», а так как </w:t>
      </w:r>
      <w:r w:rsidRPr="001D3CE8">
        <w:rPr>
          <w:sz w:val="28"/>
          <w:szCs w:val="28"/>
        </w:rPr>
        <w:t>перекрёсток</w:t>
      </w:r>
      <w:r w:rsidRPr="001D3CE8">
        <w:rPr>
          <w:sz w:val="28"/>
          <w:szCs w:val="28"/>
        </w:rPr>
        <w:t xml:space="preserve"> отменяет действие предыдущего знака «Обгон запрещен» и при наличии прерывистой разметки, он совершил обгон автомобиля </w:t>
      </w:r>
      <w:r w:rsidRPr="001D3CE8" w:rsidR="001D3CE8">
        <w:rPr>
          <w:sz w:val="27"/>
          <w:szCs w:val="27"/>
        </w:rPr>
        <w:t>&lt;&lt;***&gt;&gt;</w:t>
      </w:r>
      <w:r w:rsidRPr="001D3CE8">
        <w:rPr>
          <w:sz w:val="28"/>
          <w:szCs w:val="28"/>
        </w:rPr>
        <w:t xml:space="preserve">. На следующем перекрестке стояли сотрудники ГАИ, которые остановили как его, так и </w:t>
      </w:r>
      <w:r w:rsidRPr="001D3CE8">
        <w:rPr>
          <w:sz w:val="28"/>
          <w:szCs w:val="28"/>
        </w:rPr>
        <w:t>автомобиль</w:t>
      </w:r>
      <w:r w:rsidRPr="001D3CE8">
        <w:rPr>
          <w:sz w:val="28"/>
          <w:szCs w:val="28"/>
        </w:rPr>
        <w:t xml:space="preserve"> </w:t>
      </w:r>
      <w:r w:rsidRPr="001D3CE8" w:rsidR="001D3CE8">
        <w:rPr>
          <w:sz w:val="27"/>
          <w:szCs w:val="27"/>
        </w:rPr>
        <w:t>&lt;&lt;***&gt;&gt;</w:t>
      </w:r>
      <w:r w:rsidRPr="001D3CE8">
        <w:rPr>
          <w:sz w:val="28"/>
          <w:szCs w:val="28"/>
        </w:rPr>
        <w:t>. Когда к нему подошел сотрудник</w:t>
      </w:r>
      <w:r w:rsidRPr="001D3CE8">
        <w:rPr>
          <w:sz w:val="28"/>
          <w:szCs w:val="28"/>
        </w:rPr>
        <w:t xml:space="preserve">, то он представился сотрудникам как </w:t>
      </w:r>
      <w:r w:rsidRPr="001D3CE8" w:rsidR="001D3CE8">
        <w:rPr>
          <w:sz w:val="27"/>
          <w:szCs w:val="27"/>
        </w:rPr>
        <w:t>&lt;&lt;***&gt;&gt;</w:t>
      </w:r>
      <w:r w:rsidRPr="001D3CE8">
        <w:rPr>
          <w:sz w:val="28"/>
          <w:szCs w:val="28"/>
        </w:rPr>
        <w:t xml:space="preserve"> и спросил о том, что случилось, на что сотрудники поинтересовались у него «Видел ли он знак?». После этого его пригласили </w:t>
      </w:r>
      <w:r w:rsidRPr="001D3CE8">
        <w:rPr>
          <w:sz w:val="28"/>
          <w:szCs w:val="28"/>
        </w:rPr>
        <w:t>в патрульный автомобиль</w:t>
      </w:r>
      <w:r w:rsidRPr="001D3CE8">
        <w:rPr>
          <w:sz w:val="28"/>
          <w:szCs w:val="28"/>
        </w:rPr>
        <w:t xml:space="preserve"> и они все вместе проехали до того места, где установлен знак «Обгон запрещен». Знак действительно был установлен, но установлен был на расстоянии около 150 метров от перекрестка, поэтому он и не заметил этот знак, так как начинал обгон непосредственно после проезда перекрестка и начала прерывистой линии разметки, а автомобиль </w:t>
      </w:r>
      <w:r w:rsidRPr="001D3CE8" w:rsidR="001D3CE8">
        <w:rPr>
          <w:sz w:val="27"/>
          <w:szCs w:val="27"/>
        </w:rPr>
        <w:t>&lt;&lt;***&gt;&gt;</w:t>
      </w:r>
      <w:r w:rsidRPr="001D3CE8">
        <w:rPr>
          <w:sz w:val="28"/>
          <w:szCs w:val="28"/>
        </w:rPr>
        <w:t xml:space="preserve"> соответственно закрыл обзор знака. При этом отметил, что дублирующего знака на противоположной стороне дорог</w:t>
      </w:r>
      <w:r w:rsidRPr="001D3CE8" w:rsidR="00F31D51">
        <w:rPr>
          <w:sz w:val="28"/>
          <w:szCs w:val="28"/>
        </w:rPr>
        <w:t>и</w:t>
      </w:r>
      <w:r w:rsidRPr="001D3CE8">
        <w:rPr>
          <w:sz w:val="28"/>
          <w:szCs w:val="28"/>
        </w:rPr>
        <w:t xml:space="preserve"> не имелось, если б он там был, то он, увидев знак, не свершал бы обгон.  </w:t>
      </w:r>
    </w:p>
    <w:p w:rsidR="00C671EF" w:rsidRPr="001D3CE8" w:rsidP="00F31D51">
      <w:pPr>
        <w:ind w:left="-426" w:right="423" w:firstLine="567"/>
        <w:jc w:val="both"/>
        <w:rPr>
          <w:sz w:val="28"/>
          <w:szCs w:val="28"/>
        </w:rPr>
      </w:pPr>
      <w:r w:rsidRPr="001D3CE8">
        <w:rPr>
          <w:sz w:val="28"/>
          <w:szCs w:val="28"/>
        </w:rPr>
        <w:t>Защитник</w:t>
      </w:r>
      <w:r w:rsidRPr="001D3CE8" w:rsidR="00F31D51">
        <w:rPr>
          <w:sz w:val="28"/>
          <w:szCs w:val="28"/>
        </w:rPr>
        <w:t xml:space="preserve"> адвокат </w:t>
      </w:r>
      <w:r w:rsidRPr="001D3CE8" w:rsidR="001D3CE8">
        <w:rPr>
          <w:sz w:val="27"/>
          <w:szCs w:val="27"/>
        </w:rPr>
        <w:t>&lt;&lt;***&gt;&gt;</w:t>
      </w:r>
      <w:r w:rsidRPr="001D3CE8" w:rsidR="00F31D51">
        <w:rPr>
          <w:sz w:val="28"/>
          <w:szCs w:val="28"/>
        </w:rPr>
        <w:t>.</w:t>
      </w:r>
      <w:r w:rsidRPr="001D3CE8">
        <w:rPr>
          <w:sz w:val="28"/>
          <w:szCs w:val="28"/>
        </w:rPr>
        <w:t xml:space="preserve"> в судебном заседании суду </w:t>
      </w:r>
      <w:r w:rsidRPr="001D3CE8" w:rsidR="00F31D51">
        <w:rPr>
          <w:sz w:val="28"/>
          <w:szCs w:val="28"/>
        </w:rPr>
        <w:t>указал</w:t>
      </w:r>
      <w:r w:rsidRPr="001D3CE8">
        <w:rPr>
          <w:sz w:val="28"/>
          <w:szCs w:val="28"/>
        </w:rPr>
        <w:t xml:space="preserve">, что </w:t>
      </w:r>
      <w:r w:rsidRPr="001D3CE8">
        <w:rPr>
          <w:sz w:val="28"/>
          <w:szCs w:val="28"/>
        </w:rPr>
        <w:t>Ставров</w:t>
      </w:r>
      <w:r w:rsidRPr="001D3CE8" w:rsidR="004F41F6">
        <w:rPr>
          <w:sz w:val="28"/>
          <w:szCs w:val="28"/>
        </w:rPr>
        <w:t xml:space="preserve"> А.В.</w:t>
      </w:r>
      <w:r w:rsidRPr="001D3CE8">
        <w:rPr>
          <w:sz w:val="28"/>
          <w:szCs w:val="28"/>
        </w:rPr>
        <w:t xml:space="preserve"> действит</w:t>
      </w:r>
      <w:r w:rsidRPr="001D3CE8" w:rsidR="004F41F6">
        <w:rPr>
          <w:sz w:val="28"/>
          <w:szCs w:val="28"/>
        </w:rPr>
        <w:t>е</w:t>
      </w:r>
      <w:r w:rsidRPr="001D3CE8">
        <w:rPr>
          <w:sz w:val="28"/>
          <w:szCs w:val="28"/>
        </w:rPr>
        <w:t xml:space="preserve">льно допустил нарушение действия знака. Однако </w:t>
      </w:r>
      <w:r w:rsidRPr="001D3CE8" w:rsidR="004F41F6">
        <w:rPr>
          <w:sz w:val="28"/>
          <w:szCs w:val="28"/>
        </w:rPr>
        <w:t>Ставров</w:t>
      </w:r>
      <w:r w:rsidRPr="001D3CE8" w:rsidR="004F41F6">
        <w:rPr>
          <w:sz w:val="28"/>
          <w:szCs w:val="28"/>
        </w:rPr>
        <w:t xml:space="preserve"> А.В.</w:t>
      </w:r>
      <w:r w:rsidRPr="001D3CE8">
        <w:rPr>
          <w:sz w:val="28"/>
          <w:szCs w:val="28"/>
        </w:rPr>
        <w:t xml:space="preserve"> совершил данное действие неумышленно. </w:t>
      </w:r>
      <w:r w:rsidRPr="001D3CE8">
        <w:rPr>
          <w:sz w:val="28"/>
          <w:szCs w:val="28"/>
        </w:rPr>
        <w:t>Ставров</w:t>
      </w:r>
      <w:r w:rsidRPr="001D3CE8" w:rsidR="004F41F6">
        <w:rPr>
          <w:sz w:val="28"/>
          <w:szCs w:val="28"/>
        </w:rPr>
        <w:t xml:space="preserve"> А.В.</w:t>
      </w:r>
      <w:r w:rsidRPr="001D3CE8">
        <w:rPr>
          <w:sz w:val="28"/>
          <w:szCs w:val="28"/>
        </w:rPr>
        <w:t xml:space="preserve"> ранее был привлечен к </w:t>
      </w:r>
      <w:r w:rsidRPr="001D3CE8" w:rsidR="004F41F6">
        <w:rPr>
          <w:sz w:val="28"/>
          <w:szCs w:val="28"/>
        </w:rPr>
        <w:t>ответственности</w:t>
      </w:r>
      <w:r w:rsidRPr="001D3CE8">
        <w:rPr>
          <w:sz w:val="28"/>
          <w:szCs w:val="28"/>
        </w:rPr>
        <w:t xml:space="preserve"> по ч.4 ст.12.15 </w:t>
      </w:r>
      <w:r w:rsidRPr="001D3CE8">
        <w:rPr>
          <w:sz w:val="28"/>
          <w:szCs w:val="28"/>
        </w:rPr>
        <w:t>КоАП РФ</w:t>
      </w:r>
      <w:r w:rsidRPr="001D3CE8">
        <w:rPr>
          <w:sz w:val="28"/>
          <w:szCs w:val="28"/>
        </w:rPr>
        <w:t xml:space="preserve"> и он отчетливо </w:t>
      </w:r>
      <w:r w:rsidRPr="001D3CE8">
        <w:rPr>
          <w:sz w:val="28"/>
          <w:szCs w:val="28"/>
        </w:rPr>
        <w:t xml:space="preserve">понимал последствия повторного нарушения. Также на данном участке на тот момент имелась </w:t>
      </w:r>
      <w:r w:rsidRPr="001D3CE8" w:rsidR="004F41F6">
        <w:rPr>
          <w:sz w:val="28"/>
          <w:szCs w:val="28"/>
        </w:rPr>
        <w:t>прерывистая</w:t>
      </w:r>
      <w:r w:rsidRPr="001D3CE8">
        <w:rPr>
          <w:sz w:val="28"/>
          <w:szCs w:val="28"/>
        </w:rPr>
        <w:t xml:space="preserve"> линия разметки и отсутствовал дублирующий знак на противоположной стороне дороге, в связи с чем </w:t>
      </w:r>
      <w:r w:rsidRPr="001D3CE8">
        <w:rPr>
          <w:sz w:val="28"/>
          <w:szCs w:val="28"/>
        </w:rPr>
        <w:t>Ставров</w:t>
      </w:r>
      <w:r w:rsidRPr="001D3CE8" w:rsidR="004F41F6">
        <w:rPr>
          <w:sz w:val="28"/>
          <w:szCs w:val="28"/>
        </w:rPr>
        <w:t xml:space="preserve"> А.В.</w:t>
      </w:r>
      <w:r w:rsidRPr="001D3CE8">
        <w:rPr>
          <w:sz w:val="28"/>
          <w:szCs w:val="28"/>
        </w:rPr>
        <w:t xml:space="preserve"> считал, что совершал обгон п</w:t>
      </w:r>
      <w:r w:rsidRPr="001D3CE8" w:rsidR="004F41F6">
        <w:rPr>
          <w:sz w:val="28"/>
          <w:szCs w:val="28"/>
        </w:rPr>
        <w:t>равомерно. Таким образом событие правонарушения</w:t>
      </w:r>
      <w:r w:rsidRPr="001D3CE8">
        <w:rPr>
          <w:sz w:val="28"/>
          <w:szCs w:val="28"/>
        </w:rPr>
        <w:t xml:space="preserve"> имеет место быть, но отсутствует состав </w:t>
      </w:r>
      <w:r w:rsidRPr="001D3CE8" w:rsidR="004F41F6">
        <w:rPr>
          <w:sz w:val="28"/>
          <w:szCs w:val="28"/>
        </w:rPr>
        <w:t>административного</w:t>
      </w:r>
      <w:r w:rsidRPr="001D3CE8">
        <w:rPr>
          <w:sz w:val="28"/>
          <w:szCs w:val="28"/>
        </w:rPr>
        <w:t xml:space="preserve"> правонарушения</w:t>
      </w:r>
      <w:r w:rsidRPr="001D3CE8" w:rsidR="004F41F6">
        <w:rPr>
          <w:sz w:val="28"/>
          <w:szCs w:val="28"/>
        </w:rPr>
        <w:t>, так как отсутствует умысел на совершение административного правонарушения, в связи с чем просил прекратить производство по делу об административном правонарушении.</w:t>
      </w:r>
    </w:p>
    <w:p w:rsidR="003524E5" w:rsidRPr="001D3CE8" w:rsidP="00F31D51">
      <w:pPr>
        <w:suppressAutoHyphens/>
        <w:ind w:left="-426" w:right="423" w:firstLine="567"/>
        <w:jc w:val="both"/>
        <w:rPr>
          <w:sz w:val="28"/>
          <w:szCs w:val="28"/>
        </w:rPr>
      </w:pPr>
      <w:r w:rsidRPr="001D3CE8">
        <w:rPr>
          <w:sz w:val="28"/>
          <w:szCs w:val="28"/>
        </w:rPr>
        <w:t>Исследовав представленные доказательства, мировой судья приходит к следующему.</w:t>
      </w:r>
    </w:p>
    <w:p w:rsidR="00C67779" w:rsidRPr="001D3CE8" w:rsidP="00F31D51">
      <w:pPr>
        <w:ind w:left="-426" w:right="423" w:firstLine="567"/>
        <w:jc w:val="both"/>
        <w:rPr>
          <w:sz w:val="28"/>
          <w:szCs w:val="28"/>
        </w:rPr>
      </w:pPr>
      <w:r w:rsidRPr="001D3CE8">
        <w:rPr>
          <w:sz w:val="28"/>
          <w:szCs w:val="28"/>
        </w:rPr>
        <w:t>В силу пункта 1.3 Правил дорожного движения Российской Федерации, утвержденных постановлением Правительства Российской Федерации от 23 октября 1993 года N 1090,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310D91" w:rsidRPr="001D3CE8" w:rsidP="00F31D51">
      <w:pPr>
        <w:ind w:left="-426" w:right="423" w:firstLine="567"/>
        <w:jc w:val="both"/>
        <w:rPr>
          <w:sz w:val="28"/>
          <w:szCs w:val="28"/>
        </w:rPr>
      </w:pPr>
      <w:r w:rsidRPr="001D3CE8">
        <w:rPr>
          <w:sz w:val="28"/>
          <w:szCs w:val="28"/>
        </w:rPr>
        <w:t xml:space="preserve">Согласно п. 1.2 Правил дорожного движения Российской Федерации,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355B49" w:rsidRPr="001D3CE8" w:rsidP="00F31D51">
      <w:pPr>
        <w:autoSpaceDE w:val="0"/>
        <w:autoSpaceDN w:val="0"/>
        <w:adjustRightInd w:val="0"/>
        <w:ind w:left="-426" w:right="423" w:firstLine="567"/>
        <w:jc w:val="both"/>
        <w:rPr>
          <w:sz w:val="28"/>
          <w:szCs w:val="28"/>
        </w:rPr>
      </w:pPr>
      <w:r w:rsidRPr="001D3CE8">
        <w:rPr>
          <w:sz w:val="28"/>
          <w:szCs w:val="28"/>
        </w:rPr>
        <w:t>В соответствии с приложением № 2 к ПДД РФ горизонтальная разметка 1.1 -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</w:p>
    <w:p w:rsidR="00EB2827" w:rsidRPr="001D3CE8" w:rsidP="00F31D51">
      <w:pPr>
        <w:ind w:left="-426" w:right="423" w:firstLine="567"/>
        <w:jc w:val="both"/>
        <w:rPr>
          <w:sz w:val="28"/>
          <w:szCs w:val="28"/>
        </w:rPr>
      </w:pPr>
      <w:r w:rsidRPr="001D3CE8">
        <w:rPr>
          <w:sz w:val="28"/>
          <w:szCs w:val="28"/>
        </w:rPr>
        <w:t>В соответствии с приложением № 1 к ПДД РФ дорожный знак 3.20 "Обгон запрещен", обозначает, что - запрещается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355B49" w:rsidRPr="001D3CE8" w:rsidP="00F31D51">
      <w:pPr>
        <w:ind w:left="-426" w:right="423" w:firstLine="567"/>
        <w:jc w:val="both"/>
        <w:rPr>
          <w:sz w:val="28"/>
          <w:szCs w:val="28"/>
        </w:rPr>
      </w:pPr>
      <w:r w:rsidRPr="001D3CE8">
        <w:rPr>
          <w:sz w:val="28"/>
          <w:szCs w:val="28"/>
        </w:rPr>
        <w:t>В протоколе об административном правонарушении имеются объяснения лица, привлекаемого к административной ответственности, который поясняет, что «</w:t>
      </w:r>
      <w:r w:rsidRPr="001D3CE8" w:rsidR="00F84A9E">
        <w:rPr>
          <w:sz w:val="28"/>
          <w:szCs w:val="28"/>
        </w:rPr>
        <w:t>знак не заметил, руководствовался прерывистой разметкой</w:t>
      </w:r>
      <w:r w:rsidRPr="001D3CE8">
        <w:rPr>
          <w:sz w:val="28"/>
          <w:szCs w:val="28"/>
        </w:rPr>
        <w:t>».</w:t>
      </w:r>
    </w:p>
    <w:p w:rsidR="00F4348E" w:rsidRPr="001D3CE8" w:rsidP="00F31D51">
      <w:pPr>
        <w:autoSpaceDE w:val="0"/>
        <w:autoSpaceDN w:val="0"/>
        <w:adjustRightInd w:val="0"/>
        <w:ind w:left="-426" w:right="423" w:firstLine="567"/>
        <w:jc w:val="both"/>
        <w:rPr>
          <w:sz w:val="28"/>
          <w:szCs w:val="28"/>
        </w:rPr>
      </w:pPr>
      <w:r w:rsidRPr="001D3CE8">
        <w:rPr>
          <w:sz w:val="28"/>
          <w:szCs w:val="28"/>
        </w:rPr>
        <w:t xml:space="preserve">Согласно копии постановления </w:t>
      </w:r>
      <w:r w:rsidRPr="001D3CE8" w:rsidR="00B456A1">
        <w:rPr>
          <w:sz w:val="28"/>
          <w:szCs w:val="28"/>
        </w:rPr>
        <w:t xml:space="preserve">от </w:t>
      </w:r>
      <w:r w:rsidRPr="001D3CE8" w:rsidR="00F84A9E">
        <w:rPr>
          <w:sz w:val="28"/>
          <w:szCs w:val="28"/>
        </w:rPr>
        <w:t>10</w:t>
      </w:r>
      <w:r w:rsidRPr="001D3CE8" w:rsidR="00C67779">
        <w:rPr>
          <w:sz w:val="28"/>
          <w:szCs w:val="28"/>
        </w:rPr>
        <w:t>.</w:t>
      </w:r>
      <w:r w:rsidRPr="001D3CE8" w:rsidR="0099086F">
        <w:rPr>
          <w:sz w:val="28"/>
          <w:szCs w:val="28"/>
        </w:rPr>
        <w:t>0</w:t>
      </w:r>
      <w:r w:rsidRPr="001D3CE8" w:rsidR="00F84A9E">
        <w:rPr>
          <w:sz w:val="28"/>
          <w:szCs w:val="28"/>
        </w:rPr>
        <w:t>3</w:t>
      </w:r>
      <w:r w:rsidRPr="001D3CE8" w:rsidR="00C67779">
        <w:rPr>
          <w:sz w:val="28"/>
          <w:szCs w:val="28"/>
        </w:rPr>
        <w:t>.202</w:t>
      </w:r>
      <w:r w:rsidRPr="001D3CE8" w:rsidR="00F84A9E">
        <w:rPr>
          <w:sz w:val="28"/>
          <w:szCs w:val="28"/>
        </w:rPr>
        <w:t>6</w:t>
      </w:r>
      <w:r w:rsidRPr="001D3CE8">
        <w:rPr>
          <w:sz w:val="28"/>
          <w:szCs w:val="28"/>
        </w:rPr>
        <w:t xml:space="preserve"> </w:t>
      </w:r>
      <w:r w:rsidRPr="001D3CE8" w:rsidR="00B456A1">
        <w:rPr>
          <w:sz w:val="28"/>
          <w:szCs w:val="28"/>
        </w:rPr>
        <w:t>г.</w:t>
      </w:r>
      <w:r w:rsidRPr="001D3CE8" w:rsidR="00411ECE">
        <w:rPr>
          <w:sz w:val="28"/>
          <w:szCs w:val="28"/>
        </w:rPr>
        <w:t xml:space="preserve"> </w:t>
      </w:r>
      <w:r w:rsidRPr="001D3CE8" w:rsidR="00F84A9E">
        <w:rPr>
          <w:sz w:val="28"/>
          <w:szCs w:val="28"/>
        </w:rPr>
        <w:t>Ставров</w:t>
      </w:r>
      <w:r w:rsidRPr="001D3CE8" w:rsidR="00F84A9E">
        <w:rPr>
          <w:sz w:val="28"/>
          <w:szCs w:val="28"/>
        </w:rPr>
        <w:t xml:space="preserve"> А.В</w:t>
      </w:r>
      <w:r w:rsidRPr="001D3CE8" w:rsidR="00C67779">
        <w:rPr>
          <w:sz w:val="28"/>
          <w:szCs w:val="28"/>
        </w:rPr>
        <w:t>.</w:t>
      </w:r>
      <w:r w:rsidRPr="001D3CE8" w:rsidR="00B456A1">
        <w:rPr>
          <w:sz w:val="28"/>
          <w:szCs w:val="28"/>
        </w:rPr>
        <w:t xml:space="preserve"> был признан виновн</w:t>
      </w:r>
      <w:r w:rsidRPr="001D3CE8" w:rsidR="00375BA7">
        <w:rPr>
          <w:sz w:val="28"/>
          <w:szCs w:val="28"/>
        </w:rPr>
        <w:t>ым</w:t>
      </w:r>
      <w:r w:rsidRPr="001D3CE8" w:rsidR="00B456A1">
        <w:rPr>
          <w:sz w:val="28"/>
          <w:szCs w:val="28"/>
        </w:rPr>
        <w:t xml:space="preserve"> в совершении правонарушения, предусмотренного по ч. 4 ст. 12.15 КоАП РФ, и е</w:t>
      </w:r>
      <w:r w:rsidRPr="001D3CE8" w:rsidR="00375BA7">
        <w:rPr>
          <w:sz w:val="28"/>
          <w:szCs w:val="28"/>
        </w:rPr>
        <w:t>му</w:t>
      </w:r>
      <w:r w:rsidRPr="001D3CE8" w:rsidR="00B456A1">
        <w:rPr>
          <w:sz w:val="28"/>
          <w:szCs w:val="28"/>
        </w:rPr>
        <w:t xml:space="preserve"> назначено наказание в виде административного штрафа в размере </w:t>
      </w:r>
      <w:r w:rsidRPr="001D3CE8" w:rsidR="00EB2827">
        <w:rPr>
          <w:sz w:val="28"/>
          <w:szCs w:val="28"/>
        </w:rPr>
        <w:t>7</w:t>
      </w:r>
      <w:r w:rsidRPr="001D3CE8" w:rsidR="00B456A1">
        <w:rPr>
          <w:sz w:val="28"/>
          <w:szCs w:val="28"/>
        </w:rPr>
        <w:t xml:space="preserve">500 рублей. Постановление вступило в законную силу </w:t>
      </w:r>
      <w:r w:rsidRPr="001D3CE8" w:rsidR="00F84A9E">
        <w:rPr>
          <w:sz w:val="28"/>
          <w:szCs w:val="28"/>
        </w:rPr>
        <w:t>24</w:t>
      </w:r>
      <w:r w:rsidRPr="001D3CE8" w:rsidR="00C67779">
        <w:rPr>
          <w:sz w:val="28"/>
          <w:szCs w:val="28"/>
        </w:rPr>
        <w:t>.</w:t>
      </w:r>
      <w:r w:rsidRPr="001D3CE8" w:rsidR="00B50D4F">
        <w:rPr>
          <w:sz w:val="28"/>
          <w:szCs w:val="28"/>
        </w:rPr>
        <w:t>0</w:t>
      </w:r>
      <w:r w:rsidRPr="001D3CE8" w:rsidR="00F84A9E">
        <w:rPr>
          <w:sz w:val="28"/>
          <w:szCs w:val="28"/>
        </w:rPr>
        <w:t>3</w:t>
      </w:r>
      <w:r w:rsidRPr="001D3CE8" w:rsidR="00C67779">
        <w:rPr>
          <w:sz w:val="28"/>
          <w:szCs w:val="28"/>
        </w:rPr>
        <w:t>.202</w:t>
      </w:r>
      <w:r w:rsidRPr="001D3CE8" w:rsidR="00F84A9E">
        <w:rPr>
          <w:sz w:val="28"/>
          <w:szCs w:val="28"/>
        </w:rPr>
        <w:t>6</w:t>
      </w:r>
      <w:r w:rsidRPr="001D3CE8">
        <w:rPr>
          <w:sz w:val="28"/>
          <w:szCs w:val="28"/>
        </w:rPr>
        <w:t xml:space="preserve"> г., административный штраф оплачен</w:t>
      </w:r>
      <w:r w:rsidRPr="001D3CE8" w:rsidR="00EB2827">
        <w:rPr>
          <w:sz w:val="28"/>
          <w:szCs w:val="28"/>
        </w:rPr>
        <w:t xml:space="preserve"> </w:t>
      </w:r>
      <w:r w:rsidRPr="001D3CE8" w:rsidR="00F84A9E">
        <w:rPr>
          <w:sz w:val="28"/>
          <w:szCs w:val="28"/>
        </w:rPr>
        <w:t>1</w:t>
      </w:r>
      <w:r w:rsidRPr="001D3CE8" w:rsidR="00EB2827">
        <w:rPr>
          <w:sz w:val="28"/>
          <w:szCs w:val="28"/>
        </w:rPr>
        <w:t>0.0</w:t>
      </w:r>
      <w:r w:rsidRPr="001D3CE8" w:rsidR="00F84A9E">
        <w:rPr>
          <w:sz w:val="28"/>
          <w:szCs w:val="28"/>
        </w:rPr>
        <w:t>3</w:t>
      </w:r>
      <w:r w:rsidRPr="001D3CE8" w:rsidR="00EB2827">
        <w:rPr>
          <w:sz w:val="28"/>
          <w:szCs w:val="28"/>
        </w:rPr>
        <w:t>.202</w:t>
      </w:r>
      <w:r w:rsidRPr="001D3CE8" w:rsidR="00F84A9E">
        <w:rPr>
          <w:sz w:val="28"/>
          <w:szCs w:val="28"/>
        </w:rPr>
        <w:t>6</w:t>
      </w:r>
      <w:r w:rsidRPr="001D3CE8" w:rsidR="00EB2827">
        <w:rPr>
          <w:sz w:val="28"/>
          <w:szCs w:val="28"/>
        </w:rPr>
        <w:t xml:space="preserve"> г</w:t>
      </w:r>
      <w:r w:rsidRPr="001D3CE8">
        <w:rPr>
          <w:sz w:val="28"/>
          <w:szCs w:val="28"/>
        </w:rPr>
        <w:t>.</w:t>
      </w:r>
    </w:p>
    <w:p w:rsidR="001230E7" w:rsidRPr="001D3CE8" w:rsidP="00F31D51">
      <w:pPr>
        <w:autoSpaceDE w:val="0"/>
        <w:autoSpaceDN w:val="0"/>
        <w:adjustRightInd w:val="0"/>
        <w:ind w:left="-426" w:right="423" w:firstLine="567"/>
        <w:jc w:val="both"/>
        <w:rPr>
          <w:sz w:val="28"/>
          <w:szCs w:val="28"/>
        </w:rPr>
      </w:pPr>
      <w:r w:rsidRPr="001D3CE8">
        <w:rPr>
          <w:sz w:val="28"/>
          <w:szCs w:val="28"/>
        </w:rPr>
        <w:t>В соответствии со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1230E7" w:rsidRPr="001D3CE8" w:rsidP="00F31D51">
      <w:pPr>
        <w:suppressAutoHyphens/>
        <w:ind w:left="-426" w:right="423" w:firstLine="709"/>
        <w:jc w:val="both"/>
        <w:rPr>
          <w:sz w:val="28"/>
          <w:szCs w:val="28"/>
        </w:rPr>
      </w:pPr>
      <w:r w:rsidRPr="001D3CE8">
        <w:rPr>
          <w:sz w:val="28"/>
          <w:szCs w:val="28"/>
        </w:rPr>
        <w:t xml:space="preserve">Таким образом, </w:t>
      </w:r>
      <w:r w:rsidRPr="001D3CE8" w:rsidR="00EB2827">
        <w:rPr>
          <w:sz w:val="28"/>
          <w:szCs w:val="28"/>
        </w:rPr>
        <w:t xml:space="preserve">правонарушение совершено в течении года с момента вступления в законную силу предыдущего постановления и оплаты штрафа, </w:t>
      </w:r>
      <w:r w:rsidRPr="001D3CE8" w:rsidR="00F84A9E">
        <w:rPr>
          <w:sz w:val="28"/>
          <w:szCs w:val="28"/>
        </w:rPr>
        <w:t>Ставров</w:t>
      </w:r>
      <w:r w:rsidRPr="001D3CE8" w:rsidR="00F84A9E">
        <w:rPr>
          <w:sz w:val="28"/>
          <w:szCs w:val="28"/>
        </w:rPr>
        <w:t xml:space="preserve"> А.В</w:t>
      </w:r>
      <w:r w:rsidRPr="001D3CE8">
        <w:rPr>
          <w:sz w:val="28"/>
          <w:szCs w:val="28"/>
        </w:rPr>
        <w:t>. считается подвергнутым данному наказанию.</w:t>
      </w:r>
    </w:p>
    <w:p w:rsidR="0099086F" w:rsidRPr="001D3CE8" w:rsidP="00F31D51">
      <w:pPr>
        <w:ind w:left="-426" w:right="423" w:firstLine="567"/>
        <w:jc w:val="both"/>
        <w:rPr>
          <w:sz w:val="28"/>
          <w:szCs w:val="28"/>
        </w:rPr>
      </w:pPr>
      <w:r w:rsidRPr="001D3CE8">
        <w:rPr>
          <w:sz w:val="28"/>
          <w:szCs w:val="28"/>
        </w:rPr>
        <w:t>В материалах дела имеется схема места совершения правонарушения, согласно которой лицо, привлекаемое к административной ответственности, совершил обгон транспортного средства в нарушение разметки. Схема подписана без замечаний.</w:t>
      </w:r>
    </w:p>
    <w:p w:rsidR="00957A33" w:rsidRPr="001D3CE8" w:rsidP="00F31D51">
      <w:pPr>
        <w:ind w:left="-426" w:right="423" w:firstLine="567"/>
        <w:jc w:val="both"/>
        <w:rPr>
          <w:sz w:val="28"/>
          <w:szCs w:val="28"/>
        </w:rPr>
      </w:pPr>
      <w:r w:rsidRPr="001D3CE8">
        <w:rPr>
          <w:sz w:val="28"/>
          <w:szCs w:val="28"/>
        </w:rPr>
        <w:t xml:space="preserve">Согласно </w:t>
      </w:r>
      <w:r w:rsidRPr="001D3CE8" w:rsidR="0099086F">
        <w:rPr>
          <w:sz w:val="28"/>
          <w:szCs w:val="28"/>
        </w:rPr>
        <w:t>дислокаци</w:t>
      </w:r>
      <w:r w:rsidRPr="001D3CE8" w:rsidR="004F41F6">
        <w:rPr>
          <w:sz w:val="28"/>
          <w:szCs w:val="28"/>
        </w:rPr>
        <w:t>ям</w:t>
      </w:r>
      <w:r w:rsidRPr="001D3CE8" w:rsidR="0099086F">
        <w:rPr>
          <w:sz w:val="28"/>
          <w:szCs w:val="28"/>
        </w:rPr>
        <w:t xml:space="preserve"> дорожных знаков и разметки</w:t>
      </w:r>
      <w:r w:rsidRPr="001D3CE8" w:rsidR="004F41F6">
        <w:rPr>
          <w:sz w:val="28"/>
          <w:szCs w:val="28"/>
        </w:rPr>
        <w:t xml:space="preserve"> (представленной как административным органом, так и защитником)</w:t>
      </w:r>
      <w:r w:rsidRPr="001D3CE8" w:rsidR="0099086F">
        <w:rPr>
          <w:sz w:val="28"/>
          <w:szCs w:val="28"/>
        </w:rPr>
        <w:t>,</w:t>
      </w:r>
      <w:r w:rsidRPr="001D3CE8">
        <w:rPr>
          <w:sz w:val="28"/>
          <w:szCs w:val="28"/>
        </w:rPr>
        <w:t xml:space="preserve"> на данном участке автодороги имеется </w:t>
      </w:r>
      <w:r w:rsidRPr="001D3CE8" w:rsidR="0099086F">
        <w:rPr>
          <w:sz w:val="28"/>
          <w:szCs w:val="28"/>
        </w:rPr>
        <w:t>дорожная разметка 1.1</w:t>
      </w:r>
      <w:r w:rsidRPr="001D3CE8" w:rsidR="001E6C0F">
        <w:rPr>
          <w:sz w:val="28"/>
          <w:szCs w:val="28"/>
        </w:rPr>
        <w:t xml:space="preserve"> и дорожный знак 3.20 «Обгон запрещен»</w:t>
      </w:r>
      <w:r w:rsidRPr="001D3CE8">
        <w:rPr>
          <w:sz w:val="28"/>
          <w:szCs w:val="28"/>
        </w:rPr>
        <w:t>.</w:t>
      </w:r>
    </w:p>
    <w:p w:rsidR="00563698" w:rsidRPr="001D3CE8" w:rsidP="00F31D51">
      <w:pPr>
        <w:autoSpaceDE w:val="0"/>
        <w:autoSpaceDN w:val="0"/>
        <w:adjustRightInd w:val="0"/>
        <w:ind w:left="-426" w:right="423" w:firstLine="567"/>
        <w:jc w:val="both"/>
        <w:rPr>
          <w:sz w:val="28"/>
          <w:szCs w:val="28"/>
        </w:rPr>
      </w:pPr>
      <w:r w:rsidRPr="001D3CE8">
        <w:rPr>
          <w:sz w:val="28"/>
          <w:szCs w:val="28"/>
        </w:rPr>
        <w:t>Также суду представлен</w:t>
      </w:r>
      <w:r w:rsidRPr="001D3CE8">
        <w:rPr>
          <w:sz w:val="28"/>
          <w:szCs w:val="28"/>
        </w:rPr>
        <w:t xml:space="preserve">ы объяснения свидетеля </w:t>
      </w:r>
      <w:r w:rsidRPr="001D3CE8" w:rsidR="001D3CE8">
        <w:rPr>
          <w:sz w:val="27"/>
          <w:szCs w:val="27"/>
        </w:rPr>
        <w:t>&lt;&lt;**</w:t>
      </w:r>
      <w:r w:rsidRPr="001D3CE8" w:rsidR="001D3CE8">
        <w:rPr>
          <w:sz w:val="27"/>
          <w:szCs w:val="27"/>
        </w:rPr>
        <w:t>*&gt;&gt;</w:t>
      </w:r>
      <w:r w:rsidRPr="001D3CE8">
        <w:rPr>
          <w:sz w:val="28"/>
          <w:szCs w:val="28"/>
        </w:rPr>
        <w:t>.,</w:t>
      </w:r>
      <w:r w:rsidRPr="001D3CE8">
        <w:rPr>
          <w:sz w:val="28"/>
          <w:szCs w:val="28"/>
        </w:rPr>
        <w:t xml:space="preserve"> в которых он сообщает, что 13 апреля 2026 года транспортное средство </w:t>
      </w:r>
      <w:r w:rsidRPr="001D3CE8" w:rsidR="001D3CE8">
        <w:rPr>
          <w:sz w:val="27"/>
          <w:szCs w:val="27"/>
        </w:rPr>
        <w:t>&lt;&lt;***&gt;&gt;</w:t>
      </w:r>
      <w:r w:rsidRPr="001D3CE8">
        <w:rPr>
          <w:sz w:val="28"/>
          <w:szCs w:val="28"/>
        </w:rPr>
        <w:t xml:space="preserve"> под его управлением обогнало другое транспортное средство </w:t>
      </w:r>
      <w:r w:rsidRPr="001D3CE8" w:rsidR="001D3CE8">
        <w:rPr>
          <w:sz w:val="27"/>
          <w:szCs w:val="27"/>
        </w:rPr>
        <w:t>&lt;&lt;***&gt;&gt;</w:t>
      </w:r>
      <w:r w:rsidRPr="001D3CE8" w:rsidR="001D3CE8">
        <w:rPr>
          <w:sz w:val="27"/>
          <w:szCs w:val="27"/>
        </w:rPr>
        <w:t xml:space="preserve"> </w:t>
      </w:r>
      <w:r w:rsidRPr="001D3CE8">
        <w:rPr>
          <w:sz w:val="28"/>
          <w:szCs w:val="28"/>
        </w:rPr>
        <w:t xml:space="preserve">г/н </w:t>
      </w:r>
      <w:r w:rsidRPr="001D3CE8" w:rsidR="001D3CE8">
        <w:rPr>
          <w:sz w:val="27"/>
          <w:szCs w:val="27"/>
        </w:rPr>
        <w:t>&lt;&lt;***&gt;&gt;</w:t>
      </w:r>
      <w:r w:rsidRPr="001D3CE8">
        <w:rPr>
          <w:sz w:val="28"/>
          <w:szCs w:val="28"/>
        </w:rPr>
        <w:t xml:space="preserve"> под знаком 3.20 «Обгон запрещен на 10 км автодороги по </w:t>
      </w:r>
      <w:r w:rsidRPr="001D3CE8">
        <w:rPr>
          <w:sz w:val="28"/>
          <w:szCs w:val="28"/>
        </w:rPr>
        <w:t>Нижневартовскому</w:t>
      </w:r>
      <w:r w:rsidRPr="001D3CE8">
        <w:rPr>
          <w:sz w:val="28"/>
          <w:szCs w:val="28"/>
        </w:rPr>
        <w:t xml:space="preserve"> тракту и рапорт инспектора ДПС об обстоятельствах выявленного административного правонарушения. </w:t>
      </w:r>
    </w:p>
    <w:p w:rsidR="00563698" w:rsidRPr="001D3CE8" w:rsidP="00F31D51">
      <w:pPr>
        <w:autoSpaceDE w:val="0"/>
        <w:autoSpaceDN w:val="0"/>
        <w:adjustRightInd w:val="0"/>
        <w:ind w:left="-426" w:right="423" w:firstLine="567"/>
        <w:jc w:val="both"/>
        <w:rPr>
          <w:sz w:val="28"/>
          <w:szCs w:val="28"/>
        </w:rPr>
      </w:pPr>
      <w:r w:rsidRPr="001D3CE8">
        <w:rPr>
          <w:sz w:val="28"/>
          <w:szCs w:val="28"/>
        </w:rPr>
        <w:t xml:space="preserve">В подтверждение того, что за управлением транспортным средством </w:t>
      </w:r>
      <w:r w:rsidRPr="001D3CE8" w:rsidR="001D3CE8">
        <w:rPr>
          <w:sz w:val="27"/>
          <w:szCs w:val="27"/>
        </w:rPr>
        <w:t>&lt;&lt;***&gt;&gt;</w:t>
      </w:r>
      <w:r w:rsidRPr="001D3CE8" w:rsidR="001D3CE8">
        <w:rPr>
          <w:sz w:val="27"/>
          <w:szCs w:val="27"/>
        </w:rPr>
        <w:t xml:space="preserve"> </w:t>
      </w:r>
      <w:r w:rsidRPr="001D3CE8">
        <w:rPr>
          <w:sz w:val="28"/>
          <w:szCs w:val="28"/>
        </w:rPr>
        <w:t xml:space="preserve">находился </w:t>
      </w:r>
      <w:r w:rsidRPr="001D3CE8">
        <w:rPr>
          <w:sz w:val="28"/>
          <w:szCs w:val="28"/>
        </w:rPr>
        <w:t>Ставров</w:t>
      </w:r>
      <w:r w:rsidRPr="001D3CE8">
        <w:rPr>
          <w:sz w:val="28"/>
          <w:szCs w:val="28"/>
        </w:rPr>
        <w:t xml:space="preserve"> А.В. административным органом представлена </w:t>
      </w:r>
      <w:r w:rsidRPr="001D3CE8" w:rsidR="00410869">
        <w:rPr>
          <w:sz w:val="28"/>
          <w:szCs w:val="28"/>
        </w:rPr>
        <w:t>видеозапись</w:t>
      </w:r>
      <w:r w:rsidRPr="001D3CE8">
        <w:rPr>
          <w:sz w:val="28"/>
          <w:szCs w:val="28"/>
        </w:rPr>
        <w:t xml:space="preserve">, фиксирующая момент остановки транспортного средства </w:t>
      </w:r>
      <w:r w:rsidRPr="001D3CE8" w:rsidR="001D3CE8">
        <w:rPr>
          <w:sz w:val="27"/>
          <w:szCs w:val="27"/>
        </w:rPr>
        <w:t>&lt;&lt;***&gt;&gt;</w:t>
      </w:r>
      <w:r w:rsidRPr="001D3CE8">
        <w:rPr>
          <w:sz w:val="28"/>
          <w:szCs w:val="28"/>
        </w:rPr>
        <w:t xml:space="preserve"> сотрудниками ГАИ.</w:t>
      </w:r>
    </w:p>
    <w:p w:rsidR="00563698" w:rsidRPr="001D3CE8" w:rsidP="00F31D51">
      <w:pPr>
        <w:autoSpaceDE w:val="0"/>
        <w:autoSpaceDN w:val="0"/>
        <w:adjustRightInd w:val="0"/>
        <w:ind w:left="-426" w:right="423" w:firstLine="567"/>
        <w:jc w:val="both"/>
        <w:rPr>
          <w:sz w:val="28"/>
          <w:szCs w:val="28"/>
        </w:rPr>
      </w:pPr>
      <w:r w:rsidRPr="001D3CE8">
        <w:rPr>
          <w:sz w:val="28"/>
          <w:szCs w:val="28"/>
        </w:rPr>
        <w:t xml:space="preserve">Согласно видеозаписи, представленной защитником усматривается, что на </w:t>
      </w:r>
      <w:r w:rsidRPr="001D3CE8" w:rsidR="003B6730">
        <w:rPr>
          <w:sz w:val="28"/>
          <w:szCs w:val="28"/>
        </w:rPr>
        <w:t xml:space="preserve">участке дороги, где был совершен обгон, имеется знак 3.20 «Обгон запрещен», установленный после перекрестка на определенном расстоянии на правой стороне дороги по ходу движения, при этом имеется прерывистая линия разметки. </w:t>
      </w:r>
    </w:p>
    <w:p w:rsidR="003524E5" w:rsidRPr="001D3CE8" w:rsidP="00F31D51">
      <w:pPr>
        <w:autoSpaceDE w:val="0"/>
        <w:autoSpaceDN w:val="0"/>
        <w:adjustRightInd w:val="0"/>
        <w:ind w:left="-426" w:right="423" w:firstLine="567"/>
        <w:jc w:val="both"/>
        <w:rPr>
          <w:sz w:val="28"/>
          <w:szCs w:val="28"/>
        </w:rPr>
      </w:pPr>
      <w:r w:rsidRPr="001D3CE8">
        <w:rPr>
          <w:sz w:val="28"/>
          <w:szCs w:val="28"/>
        </w:rPr>
        <w:t xml:space="preserve"> </w:t>
      </w:r>
      <w:r w:rsidRPr="001D3CE8">
        <w:rPr>
          <w:sz w:val="28"/>
          <w:szCs w:val="28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 w:rsidR="00B14351" w:rsidRPr="001D3CE8" w:rsidP="00F31D51">
      <w:pPr>
        <w:autoSpaceDE w:val="0"/>
        <w:autoSpaceDN w:val="0"/>
        <w:adjustRightInd w:val="0"/>
        <w:ind w:left="-426" w:right="423" w:firstLine="567"/>
        <w:jc w:val="both"/>
        <w:rPr>
          <w:sz w:val="28"/>
          <w:szCs w:val="28"/>
        </w:rPr>
      </w:pPr>
      <w:r w:rsidRPr="001D3CE8">
        <w:rPr>
          <w:sz w:val="28"/>
          <w:szCs w:val="28"/>
        </w:rPr>
        <w:t xml:space="preserve">Доводы </w:t>
      </w:r>
      <w:r w:rsidRPr="001D3CE8" w:rsidR="003B6730">
        <w:rPr>
          <w:sz w:val="28"/>
          <w:szCs w:val="28"/>
        </w:rPr>
        <w:t>Ставров</w:t>
      </w:r>
      <w:r w:rsidRPr="001D3CE8">
        <w:rPr>
          <w:sz w:val="28"/>
          <w:szCs w:val="28"/>
        </w:rPr>
        <w:t>а</w:t>
      </w:r>
      <w:r w:rsidRPr="001D3CE8">
        <w:rPr>
          <w:sz w:val="28"/>
          <w:szCs w:val="28"/>
        </w:rPr>
        <w:t xml:space="preserve"> </w:t>
      </w:r>
      <w:r w:rsidRPr="001D3CE8" w:rsidR="003B6730">
        <w:rPr>
          <w:sz w:val="28"/>
          <w:szCs w:val="28"/>
        </w:rPr>
        <w:t>А.В.</w:t>
      </w:r>
      <w:r w:rsidRPr="001D3CE8">
        <w:rPr>
          <w:sz w:val="28"/>
          <w:szCs w:val="28"/>
        </w:rPr>
        <w:t xml:space="preserve"> об отсутствии умысла на совершение административного правонарушения суд находит несостоятельными,</w:t>
      </w:r>
      <w:r w:rsidRPr="001D3CE8" w:rsidR="003B6730">
        <w:rPr>
          <w:sz w:val="28"/>
          <w:szCs w:val="28"/>
        </w:rPr>
        <w:t xml:space="preserve"> </w:t>
      </w:r>
      <w:r w:rsidRPr="001D3CE8">
        <w:rPr>
          <w:sz w:val="28"/>
          <w:szCs w:val="28"/>
        </w:rPr>
        <w:t>так как закон предусматривает ответственность по ч. 4 ст. 12.15 КоАП РФ не только в случае прямого умысла на нарушение дорожного знака, но и косвенного, когда лицо полагало, что начало маневр в зоне разрешения, хотя должно было предвидеть возможность совершения далее запрещенного маневра при должной внимательности к дорожной обстановке.</w:t>
      </w:r>
    </w:p>
    <w:p w:rsidR="00A86F10" w:rsidRPr="001D3CE8" w:rsidP="00F31D51">
      <w:pPr>
        <w:autoSpaceDE w:val="0"/>
        <w:autoSpaceDN w:val="0"/>
        <w:adjustRightInd w:val="0"/>
        <w:ind w:left="-426" w:right="423" w:firstLine="567"/>
        <w:jc w:val="both"/>
        <w:rPr>
          <w:sz w:val="28"/>
          <w:szCs w:val="28"/>
        </w:rPr>
      </w:pPr>
      <w:r w:rsidRPr="001D3CE8">
        <w:rPr>
          <w:sz w:val="28"/>
          <w:szCs w:val="28"/>
        </w:rPr>
        <w:t xml:space="preserve">Совокупность доказательств позволяет мировому судье сделать вывод о виновности </w:t>
      </w:r>
      <w:r w:rsidRPr="001D3CE8" w:rsidR="00375BA7">
        <w:rPr>
          <w:sz w:val="28"/>
          <w:szCs w:val="28"/>
        </w:rPr>
        <w:t>лица, привлекаемого к административной ответственности,</w:t>
      </w:r>
      <w:r w:rsidRPr="001D3CE8" w:rsidR="00C42BD8">
        <w:rPr>
          <w:sz w:val="28"/>
          <w:szCs w:val="28"/>
        </w:rPr>
        <w:t xml:space="preserve"> </w:t>
      </w:r>
      <w:r w:rsidRPr="001D3CE8" w:rsidR="00D712B5">
        <w:rPr>
          <w:sz w:val="28"/>
          <w:szCs w:val="28"/>
        </w:rPr>
        <w:t>в совершении данного административного правонарушения.</w:t>
      </w:r>
    </w:p>
    <w:p w:rsidR="00C752ED" w:rsidRPr="001D3CE8" w:rsidP="00F31D51">
      <w:pPr>
        <w:autoSpaceDE w:val="0"/>
        <w:autoSpaceDN w:val="0"/>
        <w:adjustRightInd w:val="0"/>
        <w:ind w:left="-426" w:right="423" w:firstLine="567"/>
        <w:jc w:val="both"/>
        <w:rPr>
          <w:sz w:val="28"/>
          <w:szCs w:val="28"/>
        </w:rPr>
      </w:pPr>
      <w:r w:rsidRPr="001D3CE8">
        <w:rPr>
          <w:sz w:val="28"/>
          <w:szCs w:val="28"/>
        </w:rPr>
        <w:t>Суд</w:t>
      </w:r>
      <w:r w:rsidRPr="001D3CE8">
        <w:rPr>
          <w:sz w:val="28"/>
          <w:szCs w:val="28"/>
        </w:rPr>
        <w:t xml:space="preserve"> квалифицирует </w:t>
      </w:r>
      <w:r w:rsidRPr="001D3CE8" w:rsidR="00647839">
        <w:rPr>
          <w:sz w:val="28"/>
          <w:szCs w:val="28"/>
        </w:rPr>
        <w:t>действия</w:t>
      </w:r>
      <w:r w:rsidRPr="001D3CE8">
        <w:rPr>
          <w:sz w:val="28"/>
          <w:szCs w:val="28"/>
        </w:rPr>
        <w:t xml:space="preserve"> </w:t>
      </w:r>
      <w:r w:rsidRPr="001D3CE8" w:rsidR="00F84A9E">
        <w:rPr>
          <w:sz w:val="28"/>
          <w:szCs w:val="28"/>
        </w:rPr>
        <w:t>Ставрова</w:t>
      </w:r>
      <w:r w:rsidRPr="001D3CE8" w:rsidR="00F84A9E">
        <w:rPr>
          <w:sz w:val="28"/>
          <w:szCs w:val="28"/>
        </w:rPr>
        <w:t xml:space="preserve"> Анатолия Владиславовича </w:t>
      </w:r>
      <w:r w:rsidRPr="001D3CE8">
        <w:rPr>
          <w:sz w:val="28"/>
          <w:szCs w:val="28"/>
        </w:rPr>
        <w:t xml:space="preserve">по ч. </w:t>
      </w:r>
      <w:r w:rsidRPr="001D3CE8" w:rsidR="001D2F4B">
        <w:rPr>
          <w:sz w:val="28"/>
          <w:szCs w:val="28"/>
        </w:rPr>
        <w:t>5</w:t>
      </w:r>
      <w:r w:rsidRPr="001D3CE8">
        <w:rPr>
          <w:sz w:val="28"/>
          <w:szCs w:val="28"/>
        </w:rPr>
        <w:t xml:space="preserve"> ст. 12.15 КоАП РФ – </w:t>
      </w:r>
      <w:r w:rsidRPr="001D3CE8" w:rsidR="001D2F4B">
        <w:rPr>
          <w:sz w:val="28"/>
          <w:szCs w:val="28"/>
        </w:rPr>
        <w:t>повторное совершение административного правонарушения, предусмотренного частью 4 настоящей статьи, а именно,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C752ED" w:rsidRPr="001D3CE8" w:rsidP="00F31D51">
      <w:pPr>
        <w:pStyle w:val="211"/>
        <w:spacing w:after="0" w:line="240" w:lineRule="auto"/>
        <w:ind w:left="-426" w:right="423" w:firstLine="567"/>
        <w:jc w:val="both"/>
        <w:rPr>
          <w:sz w:val="28"/>
          <w:szCs w:val="28"/>
        </w:rPr>
      </w:pPr>
      <w:r w:rsidRPr="001D3CE8">
        <w:rPr>
          <w:sz w:val="28"/>
          <w:szCs w:val="28"/>
        </w:rPr>
        <w:t xml:space="preserve">Обстоятельств, исключающих производство по делу, не имеется. </w:t>
      </w:r>
    </w:p>
    <w:p w:rsidR="00D62E83" w:rsidRPr="001D3CE8" w:rsidP="00F31D51">
      <w:pPr>
        <w:suppressAutoHyphens/>
        <w:ind w:left="-426" w:right="423" w:firstLine="567"/>
        <w:jc w:val="both"/>
        <w:rPr>
          <w:sz w:val="28"/>
          <w:szCs w:val="28"/>
        </w:rPr>
      </w:pPr>
      <w:r w:rsidRPr="001D3CE8">
        <w:rPr>
          <w:sz w:val="28"/>
          <w:szCs w:val="28"/>
        </w:rPr>
        <w:t xml:space="preserve">Обстоятельств, смягчающих административную ответственность, предусмотренных ст. 4.2 КоАП РФ, мировым судьёй не установлено.  </w:t>
      </w:r>
    </w:p>
    <w:p w:rsidR="00D62E83" w:rsidRPr="001D3CE8" w:rsidP="00F31D51">
      <w:pPr>
        <w:suppressAutoHyphens/>
        <w:ind w:left="-426" w:right="423" w:firstLine="567"/>
        <w:jc w:val="both"/>
        <w:rPr>
          <w:sz w:val="28"/>
          <w:szCs w:val="28"/>
        </w:rPr>
      </w:pPr>
      <w:r w:rsidRPr="001D3CE8">
        <w:rPr>
          <w:sz w:val="28"/>
          <w:szCs w:val="28"/>
        </w:rPr>
        <w:t>Обстоятельством, 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правонарушения.</w:t>
      </w:r>
    </w:p>
    <w:p w:rsidR="00D62E83" w:rsidRPr="001D3CE8" w:rsidP="00F31D51">
      <w:pPr>
        <w:suppressAutoHyphens/>
        <w:ind w:left="-426" w:right="423" w:firstLine="567"/>
        <w:jc w:val="both"/>
        <w:rPr>
          <w:sz w:val="28"/>
          <w:szCs w:val="28"/>
        </w:rPr>
      </w:pPr>
      <w:r w:rsidRPr="001D3CE8">
        <w:rPr>
          <w:sz w:val="28"/>
          <w:szCs w:val="28"/>
        </w:rPr>
        <w:t>При определении меры наказания суд учитывает характер и степень общественной опасности деяния, данные о личности нарушителя, наличие отягчающего обстоятельства.</w:t>
      </w:r>
    </w:p>
    <w:p w:rsidR="00C752ED" w:rsidRPr="001D3CE8" w:rsidP="00F31D51">
      <w:pPr>
        <w:suppressAutoHyphens/>
        <w:ind w:left="-426" w:right="423" w:firstLine="567"/>
        <w:jc w:val="both"/>
        <w:rPr>
          <w:sz w:val="28"/>
          <w:szCs w:val="28"/>
        </w:rPr>
      </w:pPr>
      <w:r w:rsidRPr="001D3CE8">
        <w:rPr>
          <w:sz w:val="28"/>
          <w:szCs w:val="28"/>
        </w:rPr>
        <w:t>На основан</w:t>
      </w:r>
      <w:r w:rsidRPr="001D3CE8" w:rsidR="00CE06A1">
        <w:rPr>
          <w:sz w:val="28"/>
          <w:szCs w:val="28"/>
        </w:rPr>
        <w:t xml:space="preserve">ии </w:t>
      </w:r>
      <w:r w:rsidRPr="001D3CE8" w:rsidR="00D712B5">
        <w:rPr>
          <w:sz w:val="28"/>
          <w:szCs w:val="28"/>
        </w:rPr>
        <w:t>выше</w:t>
      </w:r>
      <w:r w:rsidRPr="001D3CE8" w:rsidR="00CE06A1">
        <w:rPr>
          <w:sz w:val="28"/>
          <w:szCs w:val="28"/>
        </w:rPr>
        <w:t xml:space="preserve">изложенного, </w:t>
      </w:r>
      <w:r w:rsidRPr="001D3CE8" w:rsidR="00D712B5">
        <w:rPr>
          <w:sz w:val="28"/>
          <w:szCs w:val="28"/>
        </w:rPr>
        <w:t xml:space="preserve">и </w:t>
      </w:r>
      <w:r w:rsidRPr="001D3CE8" w:rsidR="00CE06A1">
        <w:rPr>
          <w:sz w:val="28"/>
          <w:szCs w:val="28"/>
        </w:rPr>
        <w:t>руководствуясь</w:t>
      </w:r>
      <w:r w:rsidRPr="001D3CE8">
        <w:rPr>
          <w:sz w:val="28"/>
          <w:szCs w:val="28"/>
        </w:rPr>
        <w:t xml:space="preserve"> ст.</w:t>
      </w:r>
      <w:r w:rsidRPr="001D3CE8" w:rsidR="00F005F7">
        <w:rPr>
          <w:sz w:val="28"/>
          <w:szCs w:val="28"/>
        </w:rPr>
        <w:t xml:space="preserve"> </w:t>
      </w:r>
      <w:r w:rsidRPr="001D3CE8">
        <w:rPr>
          <w:sz w:val="28"/>
          <w:szCs w:val="28"/>
        </w:rPr>
        <w:t>29.1</w:t>
      </w:r>
      <w:r w:rsidRPr="001D3CE8" w:rsidR="00C42BD8">
        <w:rPr>
          <w:sz w:val="28"/>
          <w:szCs w:val="28"/>
        </w:rPr>
        <w:t>0</w:t>
      </w:r>
      <w:r w:rsidRPr="001D3CE8">
        <w:rPr>
          <w:sz w:val="28"/>
          <w:szCs w:val="28"/>
        </w:rPr>
        <w:t xml:space="preserve"> Ко</w:t>
      </w:r>
      <w:r w:rsidRPr="001D3CE8" w:rsidR="00C42BD8">
        <w:rPr>
          <w:sz w:val="28"/>
          <w:szCs w:val="28"/>
        </w:rPr>
        <w:t>декса Российской Федерации об административных правонарушениях</w:t>
      </w:r>
      <w:r w:rsidRPr="001D3CE8">
        <w:rPr>
          <w:sz w:val="28"/>
          <w:szCs w:val="28"/>
        </w:rPr>
        <w:t xml:space="preserve">, </w:t>
      </w:r>
      <w:r w:rsidRPr="001D3CE8" w:rsidR="00FB4564">
        <w:rPr>
          <w:sz w:val="28"/>
          <w:szCs w:val="28"/>
        </w:rPr>
        <w:t>суд</w:t>
      </w:r>
    </w:p>
    <w:p w:rsidR="00C42BD8" w:rsidRPr="001D3CE8" w:rsidP="00F31D51">
      <w:pPr>
        <w:suppressAutoHyphens/>
        <w:ind w:left="-426" w:right="423" w:firstLine="567"/>
        <w:jc w:val="both"/>
        <w:rPr>
          <w:sz w:val="28"/>
          <w:szCs w:val="28"/>
        </w:rPr>
      </w:pPr>
    </w:p>
    <w:p w:rsidR="001D2F4B" w:rsidRPr="001D3CE8" w:rsidP="00F31D51">
      <w:pPr>
        <w:suppressAutoHyphens/>
        <w:ind w:left="-426" w:right="423" w:firstLine="567"/>
        <w:jc w:val="center"/>
        <w:rPr>
          <w:b/>
          <w:sz w:val="28"/>
          <w:szCs w:val="28"/>
        </w:rPr>
      </w:pPr>
      <w:r w:rsidRPr="001D3CE8">
        <w:rPr>
          <w:sz w:val="28"/>
          <w:szCs w:val="28"/>
        </w:rPr>
        <w:t>ПОСТАНОВИЛ:</w:t>
      </w:r>
    </w:p>
    <w:p w:rsidR="00C752ED" w:rsidRPr="001D3CE8" w:rsidP="00F31D51">
      <w:pPr>
        <w:suppressAutoHyphens/>
        <w:ind w:left="-426" w:right="423" w:firstLine="567"/>
        <w:jc w:val="both"/>
        <w:rPr>
          <w:sz w:val="28"/>
          <w:szCs w:val="28"/>
        </w:rPr>
      </w:pPr>
      <w:r w:rsidRPr="001D3CE8">
        <w:rPr>
          <w:sz w:val="28"/>
          <w:szCs w:val="28"/>
        </w:rPr>
        <w:t>Ставрова</w:t>
      </w:r>
      <w:r w:rsidRPr="001D3CE8">
        <w:rPr>
          <w:sz w:val="28"/>
          <w:szCs w:val="28"/>
        </w:rPr>
        <w:t xml:space="preserve"> Анатолия Владиславовича </w:t>
      </w:r>
      <w:r w:rsidRPr="001D3CE8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ч. </w:t>
      </w:r>
      <w:r w:rsidRPr="001D3CE8" w:rsidR="001D2F4B">
        <w:rPr>
          <w:sz w:val="28"/>
          <w:szCs w:val="28"/>
        </w:rPr>
        <w:t>5</w:t>
      </w:r>
      <w:r w:rsidRPr="001D3CE8" w:rsidR="00C42BD8">
        <w:rPr>
          <w:sz w:val="28"/>
          <w:szCs w:val="28"/>
        </w:rPr>
        <w:t xml:space="preserve"> ст. 12.15 КоАП </w:t>
      </w:r>
      <w:r w:rsidRPr="001D3CE8">
        <w:rPr>
          <w:sz w:val="28"/>
          <w:szCs w:val="28"/>
        </w:rPr>
        <w:t xml:space="preserve">РФ и подвергнуть наказанию в виде </w:t>
      </w:r>
      <w:r w:rsidRPr="001D3CE8" w:rsidR="001D2F4B">
        <w:rPr>
          <w:sz w:val="28"/>
          <w:szCs w:val="28"/>
        </w:rPr>
        <w:t>лишения права управления транспортными средствами на срок один год.</w:t>
      </w:r>
    </w:p>
    <w:p w:rsidR="00B14351" w:rsidRPr="001D3CE8" w:rsidP="00F31D51">
      <w:pPr>
        <w:suppressAutoHyphens/>
        <w:ind w:left="-426" w:right="423" w:firstLine="567"/>
        <w:jc w:val="both"/>
        <w:rPr>
          <w:sz w:val="28"/>
          <w:szCs w:val="28"/>
        </w:rPr>
      </w:pPr>
      <w:r w:rsidRPr="001D3CE8">
        <w:rPr>
          <w:sz w:val="28"/>
          <w:szCs w:val="28"/>
        </w:rPr>
        <w:t>Разъяснить, что 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он должен сдать водительское удостоверение в ГИБДД УМВД по г. Сургуту, а в случае утраты указанных документов заявить об этом в указанный орган в тот же срок. В случае уклонения от сдачи водительского удостоверения,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C752ED" w:rsidRPr="001D3CE8" w:rsidP="00F31D51">
      <w:pPr>
        <w:suppressAutoHyphens/>
        <w:ind w:left="-426" w:right="423" w:firstLine="567"/>
        <w:jc w:val="both"/>
        <w:rPr>
          <w:sz w:val="28"/>
          <w:szCs w:val="28"/>
        </w:rPr>
      </w:pPr>
      <w:r w:rsidRPr="001D3CE8">
        <w:rPr>
          <w:sz w:val="28"/>
          <w:szCs w:val="28"/>
        </w:rPr>
        <w:t>Постан</w:t>
      </w:r>
      <w:r w:rsidRPr="001D3CE8" w:rsidR="00F412F7">
        <w:rPr>
          <w:sz w:val="28"/>
          <w:szCs w:val="28"/>
        </w:rPr>
        <w:t xml:space="preserve">овление может быть обжаловано в Сургутский городской суд Ханты-Мансийского автономного округа-Югры в </w:t>
      </w:r>
      <w:r w:rsidRPr="001D3CE8">
        <w:rPr>
          <w:sz w:val="28"/>
          <w:szCs w:val="28"/>
        </w:rPr>
        <w:t>течение десяти суток со дня вручения или получения копии постановления</w:t>
      </w:r>
      <w:r w:rsidRPr="001D3CE8" w:rsidR="00F412F7">
        <w:rPr>
          <w:sz w:val="28"/>
          <w:szCs w:val="28"/>
        </w:rPr>
        <w:t>,</w:t>
      </w:r>
      <w:r w:rsidRPr="001D3CE8">
        <w:rPr>
          <w:sz w:val="28"/>
          <w:szCs w:val="28"/>
        </w:rPr>
        <w:t xml:space="preserve"> </w:t>
      </w:r>
      <w:r w:rsidRPr="001D3CE8">
        <w:rPr>
          <w:sz w:val="28"/>
          <w:szCs w:val="28"/>
        </w:rPr>
        <w:t>через мирового судью</w:t>
      </w:r>
      <w:r w:rsidRPr="001D3CE8">
        <w:rPr>
          <w:sz w:val="28"/>
          <w:szCs w:val="28"/>
        </w:rPr>
        <w:t xml:space="preserve"> судебного участка № 14</w:t>
      </w:r>
      <w:r w:rsidRPr="001D3CE8" w:rsidR="001D2F4B">
        <w:rPr>
          <w:sz w:val="28"/>
          <w:szCs w:val="28"/>
        </w:rPr>
        <w:t xml:space="preserve"> Сургутского судебного района </w:t>
      </w:r>
      <w:r w:rsidRPr="001D3CE8">
        <w:rPr>
          <w:sz w:val="28"/>
          <w:szCs w:val="28"/>
        </w:rPr>
        <w:t>города окружного значения Сургут</w:t>
      </w:r>
      <w:r w:rsidRPr="001D3CE8" w:rsidR="00FB4564">
        <w:rPr>
          <w:sz w:val="28"/>
          <w:szCs w:val="28"/>
        </w:rPr>
        <w:t>а</w:t>
      </w:r>
      <w:r w:rsidRPr="001D3CE8">
        <w:rPr>
          <w:sz w:val="28"/>
          <w:szCs w:val="28"/>
        </w:rPr>
        <w:t>.</w:t>
      </w:r>
    </w:p>
    <w:p w:rsidR="00C752ED" w:rsidRPr="001D3CE8" w:rsidP="00F31D51">
      <w:pPr>
        <w:ind w:left="-426" w:right="423"/>
        <w:jc w:val="both"/>
        <w:rPr>
          <w:sz w:val="28"/>
          <w:szCs w:val="28"/>
        </w:rPr>
      </w:pPr>
    </w:p>
    <w:p w:rsidR="00C752ED" w:rsidRPr="001D3CE8" w:rsidP="00F31D51">
      <w:pPr>
        <w:ind w:left="-426" w:right="423"/>
        <w:jc w:val="both"/>
        <w:rPr>
          <w:sz w:val="28"/>
          <w:szCs w:val="28"/>
        </w:rPr>
      </w:pPr>
      <w:r w:rsidRPr="001D3CE8">
        <w:rPr>
          <w:sz w:val="28"/>
          <w:szCs w:val="28"/>
        </w:rPr>
        <w:t xml:space="preserve">Мировой судья              </w:t>
      </w:r>
      <w:r w:rsidRPr="001D3CE8" w:rsidR="00A64781">
        <w:rPr>
          <w:sz w:val="28"/>
          <w:szCs w:val="28"/>
        </w:rPr>
        <w:t xml:space="preserve">        </w:t>
      </w:r>
      <w:r w:rsidRPr="001D3CE8">
        <w:rPr>
          <w:sz w:val="28"/>
          <w:szCs w:val="28"/>
        </w:rPr>
        <w:t xml:space="preserve">                           </w:t>
      </w:r>
      <w:r w:rsidRPr="001D3CE8" w:rsidR="000B5AD6">
        <w:rPr>
          <w:sz w:val="28"/>
          <w:szCs w:val="28"/>
        </w:rPr>
        <w:tab/>
      </w:r>
      <w:r w:rsidRPr="001D3CE8" w:rsidR="000B5AD6">
        <w:rPr>
          <w:sz w:val="28"/>
          <w:szCs w:val="28"/>
        </w:rPr>
        <w:tab/>
      </w:r>
      <w:r w:rsidRPr="001D3CE8" w:rsidR="00821820">
        <w:rPr>
          <w:sz w:val="28"/>
          <w:szCs w:val="28"/>
        </w:rPr>
        <w:t xml:space="preserve">            </w:t>
      </w:r>
      <w:r w:rsidRPr="001D3CE8" w:rsidR="00FB4564">
        <w:rPr>
          <w:sz w:val="28"/>
          <w:szCs w:val="28"/>
        </w:rPr>
        <w:t xml:space="preserve">        </w:t>
      </w:r>
      <w:r w:rsidRPr="001D3CE8">
        <w:rPr>
          <w:sz w:val="28"/>
          <w:szCs w:val="28"/>
        </w:rPr>
        <w:t>В.П. Долгов</w:t>
      </w:r>
    </w:p>
    <w:p w:rsidR="00F005F7" w:rsidRPr="001D3CE8" w:rsidP="00F31D51">
      <w:pPr>
        <w:ind w:left="-426" w:right="423" w:firstLine="708"/>
        <w:jc w:val="both"/>
      </w:pPr>
    </w:p>
    <w:p w:rsidR="008B7E67" w:rsidRPr="001D3CE8" w:rsidP="00B14351">
      <w:pPr>
        <w:ind w:left="-426" w:right="423"/>
        <w:jc w:val="both"/>
      </w:pPr>
    </w:p>
    <w:p w:rsidR="001D3CE8" w:rsidRPr="008B7E67" w:rsidP="00B14351">
      <w:pPr>
        <w:ind w:left="-426" w:right="423"/>
        <w:jc w:val="both"/>
        <w:rPr>
          <w:sz w:val="28"/>
          <w:szCs w:val="28"/>
        </w:rPr>
      </w:pPr>
    </w:p>
    <w:sectPr w:rsidSect="00F005F7">
      <w:headerReference w:type="default" r:id="rId4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4089554"/>
      <w:docPartObj>
        <w:docPartGallery w:val="Page Numbers (Top of Page)"/>
        <w:docPartUnique/>
      </w:docPartObj>
    </w:sdtPr>
    <w:sdtContent>
      <w:p w:rsidR="00F005F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CE8">
          <w:rPr>
            <w:noProof/>
          </w:rPr>
          <w:t>4</w:t>
        </w:r>
        <w:r>
          <w:fldChar w:fldCharType="end"/>
        </w:r>
      </w:p>
    </w:sdtContent>
  </w:sdt>
  <w:p w:rsidR="00F005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2ED"/>
    <w:rsid w:val="00004621"/>
    <w:rsid w:val="000108FF"/>
    <w:rsid w:val="000117FB"/>
    <w:rsid w:val="0001371A"/>
    <w:rsid w:val="00021B2A"/>
    <w:rsid w:val="00022365"/>
    <w:rsid w:val="0002624F"/>
    <w:rsid w:val="00026C77"/>
    <w:rsid w:val="00027765"/>
    <w:rsid w:val="00037C5F"/>
    <w:rsid w:val="0004136D"/>
    <w:rsid w:val="000414EB"/>
    <w:rsid w:val="000429C4"/>
    <w:rsid w:val="00043011"/>
    <w:rsid w:val="000466EE"/>
    <w:rsid w:val="00046C0C"/>
    <w:rsid w:val="00054564"/>
    <w:rsid w:val="00057A23"/>
    <w:rsid w:val="00060D11"/>
    <w:rsid w:val="000736FB"/>
    <w:rsid w:val="00074A9B"/>
    <w:rsid w:val="00082AC9"/>
    <w:rsid w:val="00086E6B"/>
    <w:rsid w:val="000878CC"/>
    <w:rsid w:val="00097C49"/>
    <w:rsid w:val="000A4CE6"/>
    <w:rsid w:val="000A6FEA"/>
    <w:rsid w:val="000B0323"/>
    <w:rsid w:val="000B3D91"/>
    <w:rsid w:val="000B4A68"/>
    <w:rsid w:val="000B4B68"/>
    <w:rsid w:val="000B5AD6"/>
    <w:rsid w:val="000B5C14"/>
    <w:rsid w:val="000B62D7"/>
    <w:rsid w:val="000C2219"/>
    <w:rsid w:val="000C3956"/>
    <w:rsid w:val="000D18C0"/>
    <w:rsid w:val="000E5EB5"/>
    <w:rsid w:val="000F010D"/>
    <w:rsid w:val="000F470A"/>
    <w:rsid w:val="000F5F63"/>
    <w:rsid w:val="00101538"/>
    <w:rsid w:val="001019B7"/>
    <w:rsid w:val="001159FE"/>
    <w:rsid w:val="001230E7"/>
    <w:rsid w:val="001323D9"/>
    <w:rsid w:val="00133232"/>
    <w:rsid w:val="00137809"/>
    <w:rsid w:val="001448C8"/>
    <w:rsid w:val="001534C0"/>
    <w:rsid w:val="00155137"/>
    <w:rsid w:val="0015588D"/>
    <w:rsid w:val="0015712D"/>
    <w:rsid w:val="00172906"/>
    <w:rsid w:val="00183B6D"/>
    <w:rsid w:val="0019312D"/>
    <w:rsid w:val="001951FE"/>
    <w:rsid w:val="001A180F"/>
    <w:rsid w:val="001C0191"/>
    <w:rsid w:val="001C7A1C"/>
    <w:rsid w:val="001D2F4B"/>
    <w:rsid w:val="001D3CE8"/>
    <w:rsid w:val="001D5020"/>
    <w:rsid w:val="001D7AC6"/>
    <w:rsid w:val="001E1CA5"/>
    <w:rsid w:val="001E5BEF"/>
    <w:rsid w:val="001E6C0F"/>
    <w:rsid w:val="001F3F43"/>
    <w:rsid w:val="00204608"/>
    <w:rsid w:val="00205E09"/>
    <w:rsid w:val="00210338"/>
    <w:rsid w:val="00220ED1"/>
    <w:rsid w:val="00224EC0"/>
    <w:rsid w:val="00233215"/>
    <w:rsid w:val="00236B72"/>
    <w:rsid w:val="00246971"/>
    <w:rsid w:val="00252643"/>
    <w:rsid w:val="0025441A"/>
    <w:rsid w:val="0027164F"/>
    <w:rsid w:val="00296E59"/>
    <w:rsid w:val="002977F7"/>
    <w:rsid w:val="002A6B53"/>
    <w:rsid w:val="002B1BBD"/>
    <w:rsid w:val="002B418C"/>
    <w:rsid w:val="002C3329"/>
    <w:rsid w:val="002E502C"/>
    <w:rsid w:val="002F499E"/>
    <w:rsid w:val="002F4C9B"/>
    <w:rsid w:val="002F68D0"/>
    <w:rsid w:val="00301219"/>
    <w:rsid w:val="00310D91"/>
    <w:rsid w:val="003114E9"/>
    <w:rsid w:val="00311F35"/>
    <w:rsid w:val="00332E65"/>
    <w:rsid w:val="00335516"/>
    <w:rsid w:val="003524E5"/>
    <w:rsid w:val="00352F23"/>
    <w:rsid w:val="00355B49"/>
    <w:rsid w:val="00357835"/>
    <w:rsid w:val="00357D72"/>
    <w:rsid w:val="00361FB0"/>
    <w:rsid w:val="00373D79"/>
    <w:rsid w:val="003753B2"/>
    <w:rsid w:val="00375BA7"/>
    <w:rsid w:val="003A4DFC"/>
    <w:rsid w:val="003B6730"/>
    <w:rsid w:val="003B6ECE"/>
    <w:rsid w:val="003C0094"/>
    <w:rsid w:val="003C0A28"/>
    <w:rsid w:val="003C3466"/>
    <w:rsid w:val="003E5C53"/>
    <w:rsid w:val="003F09F8"/>
    <w:rsid w:val="003F32FB"/>
    <w:rsid w:val="00400259"/>
    <w:rsid w:val="00404DD9"/>
    <w:rsid w:val="00410869"/>
    <w:rsid w:val="00411ECE"/>
    <w:rsid w:val="004177B2"/>
    <w:rsid w:val="00421CF5"/>
    <w:rsid w:val="00423588"/>
    <w:rsid w:val="00442B15"/>
    <w:rsid w:val="00452231"/>
    <w:rsid w:val="00452C80"/>
    <w:rsid w:val="004554A9"/>
    <w:rsid w:val="00460703"/>
    <w:rsid w:val="00462013"/>
    <w:rsid w:val="00462BA5"/>
    <w:rsid w:val="00465ED9"/>
    <w:rsid w:val="00467796"/>
    <w:rsid w:val="00470A53"/>
    <w:rsid w:val="00475758"/>
    <w:rsid w:val="00477387"/>
    <w:rsid w:val="004835DB"/>
    <w:rsid w:val="00485675"/>
    <w:rsid w:val="00487BA3"/>
    <w:rsid w:val="00490557"/>
    <w:rsid w:val="004977F3"/>
    <w:rsid w:val="004A0098"/>
    <w:rsid w:val="004A11C6"/>
    <w:rsid w:val="004A3CF7"/>
    <w:rsid w:val="004A5CE5"/>
    <w:rsid w:val="004A6F58"/>
    <w:rsid w:val="004B1C3F"/>
    <w:rsid w:val="004D3C37"/>
    <w:rsid w:val="004D6292"/>
    <w:rsid w:val="004D78A7"/>
    <w:rsid w:val="004D7EC5"/>
    <w:rsid w:val="004E0318"/>
    <w:rsid w:val="004F33CD"/>
    <w:rsid w:val="004F41F6"/>
    <w:rsid w:val="004F4730"/>
    <w:rsid w:val="0050233D"/>
    <w:rsid w:val="00504681"/>
    <w:rsid w:val="00507083"/>
    <w:rsid w:val="005076BF"/>
    <w:rsid w:val="005115BF"/>
    <w:rsid w:val="00512905"/>
    <w:rsid w:val="0052040D"/>
    <w:rsid w:val="00532E7F"/>
    <w:rsid w:val="00533428"/>
    <w:rsid w:val="005405A2"/>
    <w:rsid w:val="00542B07"/>
    <w:rsid w:val="005432B3"/>
    <w:rsid w:val="005441BA"/>
    <w:rsid w:val="00547545"/>
    <w:rsid w:val="00550764"/>
    <w:rsid w:val="00551542"/>
    <w:rsid w:val="00563698"/>
    <w:rsid w:val="00565725"/>
    <w:rsid w:val="00565CEC"/>
    <w:rsid w:val="00571B7B"/>
    <w:rsid w:val="005722AB"/>
    <w:rsid w:val="0057339A"/>
    <w:rsid w:val="00576B42"/>
    <w:rsid w:val="005772B9"/>
    <w:rsid w:val="005822E0"/>
    <w:rsid w:val="00592FC4"/>
    <w:rsid w:val="00594011"/>
    <w:rsid w:val="005A6904"/>
    <w:rsid w:val="005B661C"/>
    <w:rsid w:val="005D4EDA"/>
    <w:rsid w:val="005D7600"/>
    <w:rsid w:val="005E0382"/>
    <w:rsid w:val="005E4129"/>
    <w:rsid w:val="005F087B"/>
    <w:rsid w:val="005F2ADB"/>
    <w:rsid w:val="0060089D"/>
    <w:rsid w:val="00612D6F"/>
    <w:rsid w:val="0062627C"/>
    <w:rsid w:val="0063133A"/>
    <w:rsid w:val="006441CB"/>
    <w:rsid w:val="00647839"/>
    <w:rsid w:val="006611BB"/>
    <w:rsid w:val="00666C15"/>
    <w:rsid w:val="00670292"/>
    <w:rsid w:val="006766FD"/>
    <w:rsid w:val="006810BA"/>
    <w:rsid w:val="006853FB"/>
    <w:rsid w:val="0069331F"/>
    <w:rsid w:val="006944B5"/>
    <w:rsid w:val="00694EAE"/>
    <w:rsid w:val="006A0DCD"/>
    <w:rsid w:val="006A1344"/>
    <w:rsid w:val="006A2A2A"/>
    <w:rsid w:val="006A36C2"/>
    <w:rsid w:val="006A3A8F"/>
    <w:rsid w:val="006B66FF"/>
    <w:rsid w:val="006C0AC6"/>
    <w:rsid w:val="006C16CE"/>
    <w:rsid w:val="006C2064"/>
    <w:rsid w:val="006C2D2B"/>
    <w:rsid w:val="006C3B0B"/>
    <w:rsid w:val="006C779F"/>
    <w:rsid w:val="006E47FC"/>
    <w:rsid w:val="006E78AA"/>
    <w:rsid w:val="006F3B35"/>
    <w:rsid w:val="00700C0C"/>
    <w:rsid w:val="00702ADF"/>
    <w:rsid w:val="00702C40"/>
    <w:rsid w:val="007034B4"/>
    <w:rsid w:val="00713D9D"/>
    <w:rsid w:val="0071730E"/>
    <w:rsid w:val="00720361"/>
    <w:rsid w:val="0072241B"/>
    <w:rsid w:val="00722AF1"/>
    <w:rsid w:val="00724887"/>
    <w:rsid w:val="00731D46"/>
    <w:rsid w:val="00732055"/>
    <w:rsid w:val="00735A82"/>
    <w:rsid w:val="00746628"/>
    <w:rsid w:val="007510EF"/>
    <w:rsid w:val="007539E0"/>
    <w:rsid w:val="00754BA8"/>
    <w:rsid w:val="0075747C"/>
    <w:rsid w:val="00761DA6"/>
    <w:rsid w:val="00761EB9"/>
    <w:rsid w:val="00766CF7"/>
    <w:rsid w:val="00767E79"/>
    <w:rsid w:val="0077459C"/>
    <w:rsid w:val="007870E8"/>
    <w:rsid w:val="0079448F"/>
    <w:rsid w:val="00797DE2"/>
    <w:rsid w:val="007A6DE5"/>
    <w:rsid w:val="007B1046"/>
    <w:rsid w:val="007B3294"/>
    <w:rsid w:val="007B4E62"/>
    <w:rsid w:val="007C1650"/>
    <w:rsid w:val="007C258B"/>
    <w:rsid w:val="007C3532"/>
    <w:rsid w:val="007D0CF0"/>
    <w:rsid w:val="007D0D48"/>
    <w:rsid w:val="007D459C"/>
    <w:rsid w:val="007D7F1C"/>
    <w:rsid w:val="007E0ED1"/>
    <w:rsid w:val="007E12B6"/>
    <w:rsid w:val="007E22AB"/>
    <w:rsid w:val="007E3B2D"/>
    <w:rsid w:val="007E7103"/>
    <w:rsid w:val="007F0C93"/>
    <w:rsid w:val="007F709A"/>
    <w:rsid w:val="0080676D"/>
    <w:rsid w:val="00812482"/>
    <w:rsid w:val="00821820"/>
    <w:rsid w:val="00822253"/>
    <w:rsid w:val="00822D18"/>
    <w:rsid w:val="0082465C"/>
    <w:rsid w:val="0082493B"/>
    <w:rsid w:val="00827592"/>
    <w:rsid w:val="008306CD"/>
    <w:rsid w:val="00833040"/>
    <w:rsid w:val="00836EA8"/>
    <w:rsid w:val="0085101D"/>
    <w:rsid w:val="008511AF"/>
    <w:rsid w:val="0085580E"/>
    <w:rsid w:val="008559AC"/>
    <w:rsid w:val="00863605"/>
    <w:rsid w:val="00871F83"/>
    <w:rsid w:val="008729FA"/>
    <w:rsid w:val="008732DC"/>
    <w:rsid w:val="00882608"/>
    <w:rsid w:val="00886163"/>
    <w:rsid w:val="0088735B"/>
    <w:rsid w:val="008920C4"/>
    <w:rsid w:val="008930FD"/>
    <w:rsid w:val="008A2F5C"/>
    <w:rsid w:val="008A316A"/>
    <w:rsid w:val="008A5166"/>
    <w:rsid w:val="008A63BE"/>
    <w:rsid w:val="008B0F18"/>
    <w:rsid w:val="008B7E67"/>
    <w:rsid w:val="008C6FC4"/>
    <w:rsid w:val="008D4A3F"/>
    <w:rsid w:val="008D516A"/>
    <w:rsid w:val="008D66FA"/>
    <w:rsid w:val="008E46CF"/>
    <w:rsid w:val="008E4A15"/>
    <w:rsid w:val="008E6EDF"/>
    <w:rsid w:val="008F40AF"/>
    <w:rsid w:val="008F621F"/>
    <w:rsid w:val="0091001C"/>
    <w:rsid w:val="009103E4"/>
    <w:rsid w:val="009128AA"/>
    <w:rsid w:val="00913019"/>
    <w:rsid w:val="00914D4C"/>
    <w:rsid w:val="00920DBE"/>
    <w:rsid w:val="009219EE"/>
    <w:rsid w:val="00922BE6"/>
    <w:rsid w:val="00926CFC"/>
    <w:rsid w:val="0095176E"/>
    <w:rsid w:val="00957A33"/>
    <w:rsid w:val="0096336F"/>
    <w:rsid w:val="00966B28"/>
    <w:rsid w:val="00974227"/>
    <w:rsid w:val="00976ED0"/>
    <w:rsid w:val="00977569"/>
    <w:rsid w:val="009810BA"/>
    <w:rsid w:val="0099086F"/>
    <w:rsid w:val="00990B04"/>
    <w:rsid w:val="00996610"/>
    <w:rsid w:val="009B7A1C"/>
    <w:rsid w:val="009C4482"/>
    <w:rsid w:val="009D0C34"/>
    <w:rsid w:val="009D3FDC"/>
    <w:rsid w:val="009D4FCA"/>
    <w:rsid w:val="009D7F16"/>
    <w:rsid w:val="009E1CC7"/>
    <w:rsid w:val="009E4178"/>
    <w:rsid w:val="009F721A"/>
    <w:rsid w:val="00A02EC5"/>
    <w:rsid w:val="00A049CD"/>
    <w:rsid w:val="00A076E9"/>
    <w:rsid w:val="00A077C4"/>
    <w:rsid w:val="00A10482"/>
    <w:rsid w:val="00A15101"/>
    <w:rsid w:val="00A20AB0"/>
    <w:rsid w:val="00A3555A"/>
    <w:rsid w:val="00A3617E"/>
    <w:rsid w:val="00A45282"/>
    <w:rsid w:val="00A467F3"/>
    <w:rsid w:val="00A55E07"/>
    <w:rsid w:val="00A62579"/>
    <w:rsid w:val="00A62B9D"/>
    <w:rsid w:val="00A64781"/>
    <w:rsid w:val="00A77A06"/>
    <w:rsid w:val="00A8148E"/>
    <w:rsid w:val="00A86F10"/>
    <w:rsid w:val="00A9154C"/>
    <w:rsid w:val="00A918B7"/>
    <w:rsid w:val="00A93E6E"/>
    <w:rsid w:val="00AA2680"/>
    <w:rsid w:val="00AA3484"/>
    <w:rsid w:val="00AA6CC7"/>
    <w:rsid w:val="00AA796B"/>
    <w:rsid w:val="00AB2BA6"/>
    <w:rsid w:val="00AC08E2"/>
    <w:rsid w:val="00AC17EF"/>
    <w:rsid w:val="00AC2756"/>
    <w:rsid w:val="00AC4448"/>
    <w:rsid w:val="00AC47C9"/>
    <w:rsid w:val="00AC64F6"/>
    <w:rsid w:val="00AD0D44"/>
    <w:rsid w:val="00AD187B"/>
    <w:rsid w:val="00AD5C06"/>
    <w:rsid w:val="00AE56AD"/>
    <w:rsid w:val="00AF5666"/>
    <w:rsid w:val="00B00A4B"/>
    <w:rsid w:val="00B0146A"/>
    <w:rsid w:val="00B03A5A"/>
    <w:rsid w:val="00B131EB"/>
    <w:rsid w:val="00B14351"/>
    <w:rsid w:val="00B169C3"/>
    <w:rsid w:val="00B16E1D"/>
    <w:rsid w:val="00B261F7"/>
    <w:rsid w:val="00B37CC7"/>
    <w:rsid w:val="00B42211"/>
    <w:rsid w:val="00B451BA"/>
    <w:rsid w:val="00B456A1"/>
    <w:rsid w:val="00B50D4F"/>
    <w:rsid w:val="00B61FBD"/>
    <w:rsid w:val="00B633A2"/>
    <w:rsid w:val="00B65835"/>
    <w:rsid w:val="00B716D0"/>
    <w:rsid w:val="00B73E8F"/>
    <w:rsid w:val="00B7414E"/>
    <w:rsid w:val="00B85998"/>
    <w:rsid w:val="00B91077"/>
    <w:rsid w:val="00BA27AB"/>
    <w:rsid w:val="00BA7183"/>
    <w:rsid w:val="00BB36B2"/>
    <w:rsid w:val="00BB40B4"/>
    <w:rsid w:val="00BB547E"/>
    <w:rsid w:val="00BB7A78"/>
    <w:rsid w:val="00BC3662"/>
    <w:rsid w:val="00BC3D12"/>
    <w:rsid w:val="00BC6F6B"/>
    <w:rsid w:val="00BE0567"/>
    <w:rsid w:val="00BE0F5A"/>
    <w:rsid w:val="00BE318E"/>
    <w:rsid w:val="00BE31E9"/>
    <w:rsid w:val="00BE7157"/>
    <w:rsid w:val="00BF0121"/>
    <w:rsid w:val="00BF4BFE"/>
    <w:rsid w:val="00C032A8"/>
    <w:rsid w:val="00C114BD"/>
    <w:rsid w:val="00C127CD"/>
    <w:rsid w:val="00C13CF8"/>
    <w:rsid w:val="00C33F85"/>
    <w:rsid w:val="00C42BD8"/>
    <w:rsid w:val="00C451FF"/>
    <w:rsid w:val="00C63B0F"/>
    <w:rsid w:val="00C671EF"/>
    <w:rsid w:val="00C67779"/>
    <w:rsid w:val="00C721C8"/>
    <w:rsid w:val="00C722AD"/>
    <w:rsid w:val="00C752ED"/>
    <w:rsid w:val="00C753D9"/>
    <w:rsid w:val="00C90346"/>
    <w:rsid w:val="00C909A3"/>
    <w:rsid w:val="00C97100"/>
    <w:rsid w:val="00CA0A4F"/>
    <w:rsid w:val="00CA5B2E"/>
    <w:rsid w:val="00CB0928"/>
    <w:rsid w:val="00CB189C"/>
    <w:rsid w:val="00CB3F3B"/>
    <w:rsid w:val="00CB6095"/>
    <w:rsid w:val="00CC1FC0"/>
    <w:rsid w:val="00CC2F57"/>
    <w:rsid w:val="00CC4824"/>
    <w:rsid w:val="00CC6CBE"/>
    <w:rsid w:val="00CC7FB3"/>
    <w:rsid w:val="00CD4E58"/>
    <w:rsid w:val="00CE06A1"/>
    <w:rsid w:val="00CE0CD8"/>
    <w:rsid w:val="00CE377B"/>
    <w:rsid w:val="00CE5D98"/>
    <w:rsid w:val="00CF24C6"/>
    <w:rsid w:val="00CF2EEB"/>
    <w:rsid w:val="00D02FD4"/>
    <w:rsid w:val="00D12DC6"/>
    <w:rsid w:val="00D1462F"/>
    <w:rsid w:val="00D26B47"/>
    <w:rsid w:val="00D34E50"/>
    <w:rsid w:val="00D34E5C"/>
    <w:rsid w:val="00D41D74"/>
    <w:rsid w:val="00D4257A"/>
    <w:rsid w:val="00D46760"/>
    <w:rsid w:val="00D5057A"/>
    <w:rsid w:val="00D515AE"/>
    <w:rsid w:val="00D54F6F"/>
    <w:rsid w:val="00D618F0"/>
    <w:rsid w:val="00D61E7D"/>
    <w:rsid w:val="00D62E83"/>
    <w:rsid w:val="00D63F0F"/>
    <w:rsid w:val="00D65B06"/>
    <w:rsid w:val="00D712B5"/>
    <w:rsid w:val="00D81E27"/>
    <w:rsid w:val="00D8244B"/>
    <w:rsid w:val="00D8262C"/>
    <w:rsid w:val="00D86A0C"/>
    <w:rsid w:val="00DA203A"/>
    <w:rsid w:val="00DA5EF8"/>
    <w:rsid w:val="00DB1B04"/>
    <w:rsid w:val="00DC4BB0"/>
    <w:rsid w:val="00DC73F5"/>
    <w:rsid w:val="00DE4433"/>
    <w:rsid w:val="00DF0D42"/>
    <w:rsid w:val="00E06B30"/>
    <w:rsid w:val="00E2200A"/>
    <w:rsid w:val="00E35405"/>
    <w:rsid w:val="00E355C6"/>
    <w:rsid w:val="00E379F2"/>
    <w:rsid w:val="00E41BEF"/>
    <w:rsid w:val="00E43262"/>
    <w:rsid w:val="00E4347A"/>
    <w:rsid w:val="00E457CA"/>
    <w:rsid w:val="00E5171D"/>
    <w:rsid w:val="00E52919"/>
    <w:rsid w:val="00E542DC"/>
    <w:rsid w:val="00E64298"/>
    <w:rsid w:val="00E65EFC"/>
    <w:rsid w:val="00E706B8"/>
    <w:rsid w:val="00E745C4"/>
    <w:rsid w:val="00E758F1"/>
    <w:rsid w:val="00E86B8D"/>
    <w:rsid w:val="00E87142"/>
    <w:rsid w:val="00EA025D"/>
    <w:rsid w:val="00EA6192"/>
    <w:rsid w:val="00EB2827"/>
    <w:rsid w:val="00EB3FF9"/>
    <w:rsid w:val="00EB7254"/>
    <w:rsid w:val="00EC1CF2"/>
    <w:rsid w:val="00EC27A6"/>
    <w:rsid w:val="00EE3EA6"/>
    <w:rsid w:val="00EE4D23"/>
    <w:rsid w:val="00EE54E7"/>
    <w:rsid w:val="00EF7AF0"/>
    <w:rsid w:val="00F005F7"/>
    <w:rsid w:val="00F020B4"/>
    <w:rsid w:val="00F05E44"/>
    <w:rsid w:val="00F12221"/>
    <w:rsid w:val="00F14953"/>
    <w:rsid w:val="00F160A7"/>
    <w:rsid w:val="00F22A76"/>
    <w:rsid w:val="00F23101"/>
    <w:rsid w:val="00F247A4"/>
    <w:rsid w:val="00F31D51"/>
    <w:rsid w:val="00F33C56"/>
    <w:rsid w:val="00F377B0"/>
    <w:rsid w:val="00F412F7"/>
    <w:rsid w:val="00F4348E"/>
    <w:rsid w:val="00F472F2"/>
    <w:rsid w:val="00F52030"/>
    <w:rsid w:val="00F57F49"/>
    <w:rsid w:val="00F61FC8"/>
    <w:rsid w:val="00F730EC"/>
    <w:rsid w:val="00F82FCA"/>
    <w:rsid w:val="00F84A9E"/>
    <w:rsid w:val="00F905CE"/>
    <w:rsid w:val="00F97459"/>
    <w:rsid w:val="00F97697"/>
    <w:rsid w:val="00FB4564"/>
    <w:rsid w:val="00FC3F36"/>
    <w:rsid w:val="00FC610D"/>
    <w:rsid w:val="00FC73BD"/>
    <w:rsid w:val="00FD04D1"/>
    <w:rsid w:val="00FD4CE7"/>
    <w:rsid w:val="00FE01BC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490694-3DD0-418B-9D4C-DEDB7547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752ED"/>
    <w:rPr>
      <w:color w:val="0000FF"/>
      <w:u w:val="single"/>
    </w:rPr>
  </w:style>
  <w:style w:type="paragraph" w:styleId="Title">
    <w:name w:val="Title"/>
    <w:basedOn w:val="Normal"/>
    <w:link w:val="a"/>
    <w:qFormat/>
    <w:rsid w:val="00C752ED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C752ED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0">
    <w:name w:val="Основной текст с отступом Знак"/>
    <w:aliases w:val="Знак Знак Знак"/>
    <w:basedOn w:val="DefaultParagraphFont"/>
    <w:link w:val="BodyTextIndent"/>
    <w:locked/>
    <w:rsid w:val="00C752ED"/>
    <w:rPr>
      <w:sz w:val="24"/>
      <w:szCs w:val="24"/>
    </w:rPr>
  </w:style>
  <w:style w:type="paragraph" w:styleId="BodyTextIndent">
    <w:name w:val="Body Text Indent"/>
    <w:aliases w:val="Знак Знак"/>
    <w:basedOn w:val="Normal"/>
    <w:link w:val="a0"/>
    <w:unhideWhenUsed/>
    <w:rsid w:val="00C752ED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C752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aliases w:val=" Знак Знак Знак Знак Знак,Знак"/>
    <w:basedOn w:val="Normal"/>
    <w:link w:val="210"/>
    <w:unhideWhenUsed/>
    <w:rsid w:val="00C752ED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aliases w:val=" Знак Знак Знак Знак Знак Знак"/>
    <w:basedOn w:val="DefaultParagraphFont"/>
    <w:link w:val="211"/>
    <w:rsid w:val="00C752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aliases w:val="Знак Знак Знак Знак Знак1,Знак Знак Знак2"/>
    <w:basedOn w:val="Normal"/>
    <w:link w:val="2"/>
    <w:uiPriority w:val="99"/>
    <w:rsid w:val="00C752ED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aliases w:val=" Знак Знак Знак Знак Знак Знак1,Знак Знак1"/>
    <w:basedOn w:val="DefaultParagraphFont"/>
    <w:link w:val="BodyTextIndent2"/>
    <w:semiHidden/>
    <w:locked/>
    <w:rsid w:val="00C752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AD0D44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D0D44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F005F7"/>
    <w:pPr>
      <w:spacing w:before="100" w:beforeAutospacing="1" w:after="100" w:afterAutospacing="1"/>
    </w:pPr>
  </w:style>
  <w:style w:type="paragraph" w:styleId="Header">
    <w:name w:val="header"/>
    <w:basedOn w:val="Normal"/>
    <w:link w:val="a2"/>
    <w:uiPriority w:val="99"/>
    <w:unhideWhenUsed/>
    <w:rsid w:val="00F005F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005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F005F7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005F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